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67" w:rsidRPr="00EE2D5B" w:rsidRDefault="00B941F1" w:rsidP="00E56FD8">
      <w:pPr>
        <w:pStyle w:val="Cmsor1"/>
        <w:tabs>
          <w:tab w:val="left" w:pos="10206"/>
        </w:tabs>
        <w:ind w:right="4"/>
        <w:rPr>
          <w:sz w:val="24"/>
          <w:szCs w:val="24"/>
        </w:rPr>
      </w:pPr>
      <w:r w:rsidRPr="00EE2D5B">
        <w:rPr>
          <w:sz w:val="24"/>
          <w:szCs w:val="24"/>
        </w:rPr>
        <w:t xml:space="preserve">PEST </w:t>
      </w:r>
      <w:proofErr w:type="gramStart"/>
      <w:r w:rsidRPr="00EE2D5B">
        <w:rPr>
          <w:sz w:val="24"/>
          <w:szCs w:val="24"/>
        </w:rPr>
        <w:t>JÓZSEF</w:t>
      </w:r>
      <w:proofErr w:type="gramEnd"/>
      <w:r w:rsidRPr="00EE2D5B">
        <w:rPr>
          <w:sz w:val="24"/>
          <w:szCs w:val="24"/>
        </w:rPr>
        <w:t xml:space="preserve"> HE: 02-016-1-1-es vízszakasz HORGÁSZREND </w:t>
      </w:r>
    </w:p>
    <w:p w:rsidR="00874967" w:rsidRPr="00631771" w:rsidRDefault="00B941F1">
      <w:pPr>
        <w:spacing w:after="26" w:line="259" w:lineRule="auto"/>
        <w:ind w:left="57" w:right="0"/>
        <w:jc w:val="center"/>
        <w:rPr>
          <w:b/>
          <w:sz w:val="13"/>
          <w:szCs w:val="13"/>
        </w:rPr>
      </w:pPr>
      <w:r w:rsidRPr="00631771">
        <w:rPr>
          <w:b/>
          <w:sz w:val="13"/>
          <w:szCs w:val="13"/>
        </w:rPr>
        <w:t xml:space="preserve"> _</w:t>
      </w:r>
    </w:p>
    <w:p w:rsidR="00215046" w:rsidRPr="00631771" w:rsidRDefault="00215046">
      <w:pPr>
        <w:spacing w:after="0" w:line="259" w:lineRule="auto"/>
        <w:ind w:left="0"/>
        <w:jc w:val="center"/>
        <w:rPr>
          <w:b/>
          <w:i/>
          <w:sz w:val="13"/>
          <w:szCs w:val="13"/>
        </w:rPr>
        <w:sectPr w:rsidR="00215046" w:rsidRPr="00631771" w:rsidSect="00E56FD8">
          <w:pgSz w:w="11906" w:h="16838"/>
          <w:pgMar w:top="284" w:right="566" w:bottom="1457" w:left="567" w:header="709" w:footer="709" w:gutter="0"/>
          <w:pgNumType w:start="1"/>
          <w:cols w:space="708"/>
        </w:sectPr>
      </w:pPr>
    </w:p>
    <w:p w:rsidR="00874967" w:rsidRPr="00631771" w:rsidRDefault="00B941F1">
      <w:pPr>
        <w:spacing w:after="0" w:line="259" w:lineRule="auto"/>
        <w:ind w:left="0"/>
        <w:jc w:val="center"/>
        <w:rPr>
          <w:b/>
          <w:sz w:val="13"/>
          <w:szCs w:val="13"/>
        </w:rPr>
      </w:pPr>
      <w:r w:rsidRPr="00EE2D5B">
        <w:rPr>
          <w:b/>
          <w:i/>
          <w:sz w:val="20"/>
          <w:szCs w:val="20"/>
        </w:rPr>
        <w:t>_Érvényes a területi jegy h</w:t>
      </w:r>
      <w:r w:rsidR="002076E7" w:rsidRPr="00EE2D5B">
        <w:rPr>
          <w:b/>
          <w:i/>
          <w:sz w:val="20"/>
          <w:szCs w:val="20"/>
        </w:rPr>
        <w:t>atálya alá eső vízterületen 2019</w:t>
      </w:r>
      <w:r w:rsidRPr="00EE2D5B">
        <w:rPr>
          <w:b/>
          <w:i/>
          <w:sz w:val="20"/>
          <w:szCs w:val="20"/>
        </w:rPr>
        <w:t>.01.01.-től</w:t>
      </w:r>
      <w:r w:rsidRPr="00631771">
        <w:rPr>
          <w:b/>
          <w:i/>
          <w:sz w:val="13"/>
          <w:szCs w:val="13"/>
        </w:rPr>
        <w:t xml:space="preserve"> _</w:t>
      </w:r>
    </w:p>
    <w:p w:rsidR="00874967" w:rsidRPr="00631771" w:rsidRDefault="00B941F1">
      <w:pPr>
        <w:spacing w:after="23" w:line="259" w:lineRule="auto"/>
        <w:ind w:left="0" w:right="0"/>
        <w:jc w:val="left"/>
        <w:rPr>
          <w:b/>
          <w:sz w:val="13"/>
          <w:szCs w:val="13"/>
        </w:rPr>
      </w:pPr>
      <w:r w:rsidRPr="00631771">
        <w:rPr>
          <w:b/>
          <w:sz w:val="13"/>
          <w:szCs w:val="13"/>
        </w:rPr>
        <w:t xml:space="preserve"> </w:t>
      </w:r>
    </w:p>
    <w:p w:rsidR="00874967" w:rsidRPr="00631771" w:rsidRDefault="00B941F1">
      <w:pPr>
        <w:ind w:left="0" w:right="0"/>
        <w:rPr>
          <w:sz w:val="13"/>
          <w:szCs w:val="13"/>
        </w:rPr>
      </w:pPr>
      <w:r w:rsidRPr="00631771">
        <w:rPr>
          <w:sz w:val="13"/>
          <w:szCs w:val="13"/>
        </w:rPr>
        <w:t xml:space="preserve">A Pest </w:t>
      </w:r>
      <w:proofErr w:type="gramStart"/>
      <w:r w:rsidRPr="00631771">
        <w:rPr>
          <w:sz w:val="13"/>
          <w:szCs w:val="13"/>
        </w:rPr>
        <w:t>József</w:t>
      </w:r>
      <w:proofErr w:type="gramEnd"/>
      <w:r w:rsidRPr="00631771">
        <w:rPr>
          <w:sz w:val="13"/>
          <w:szCs w:val="13"/>
        </w:rPr>
        <w:t xml:space="preserve">  He. </w:t>
      </w:r>
      <w:proofErr w:type="gramStart"/>
      <w:r w:rsidRPr="00631771">
        <w:rPr>
          <w:sz w:val="13"/>
          <w:szCs w:val="13"/>
        </w:rPr>
        <w:t>vízterületén</w:t>
      </w:r>
      <w:proofErr w:type="gramEnd"/>
      <w:r w:rsidRPr="00631771">
        <w:rPr>
          <w:sz w:val="13"/>
          <w:szCs w:val="13"/>
        </w:rPr>
        <w:t xml:space="preserve"> a halgazdálkodásra jogosult a Pest József Horgászegyesület(7700 Mohács Dózsa </w:t>
      </w:r>
      <w:proofErr w:type="spellStart"/>
      <w:r w:rsidRPr="00631771">
        <w:rPr>
          <w:sz w:val="13"/>
          <w:szCs w:val="13"/>
        </w:rPr>
        <w:t>Gy</w:t>
      </w:r>
      <w:proofErr w:type="spellEnd"/>
      <w:r w:rsidRPr="00631771">
        <w:rPr>
          <w:sz w:val="13"/>
          <w:szCs w:val="13"/>
        </w:rPr>
        <w:t xml:space="preserve">. 27sz.) A Belső </w:t>
      </w:r>
      <w:proofErr w:type="spellStart"/>
      <w:r w:rsidRPr="00631771">
        <w:rPr>
          <w:sz w:val="13"/>
          <w:szCs w:val="13"/>
        </w:rPr>
        <w:t>Béda</w:t>
      </w:r>
      <w:proofErr w:type="spellEnd"/>
      <w:r w:rsidRPr="00631771">
        <w:rPr>
          <w:sz w:val="13"/>
          <w:szCs w:val="13"/>
        </w:rPr>
        <w:t xml:space="preserve"> /02-016-1-1/ horgászoknak a jogszabályokon túl a helyi viszonyokhoz igazodó, néhány kérdésben a hatályos jogszabályoknál szigorúbb, a Pest József Horgászegyesület, Horgászrend előírásait is meg kell ismerniük és be kell tartaniuk. A szabályok ismeretének hiánya nem mentesít a következmények alól. </w:t>
      </w:r>
    </w:p>
    <w:p w:rsidR="00874967" w:rsidRPr="00631771" w:rsidRDefault="00B941F1">
      <w:pPr>
        <w:spacing w:after="0" w:line="259" w:lineRule="auto"/>
        <w:ind w:left="0" w:right="0"/>
        <w:jc w:val="left"/>
        <w:rPr>
          <w:sz w:val="13"/>
          <w:szCs w:val="13"/>
        </w:rPr>
      </w:pPr>
      <w:r w:rsidRPr="00631771">
        <w:rPr>
          <w:sz w:val="13"/>
          <w:szCs w:val="13"/>
        </w:rPr>
        <w:t xml:space="preserve"> </w:t>
      </w:r>
    </w:p>
    <w:p w:rsidR="00874967" w:rsidRPr="00631771" w:rsidRDefault="00B941F1">
      <w:pPr>
        <w:ind w:left="0" w:right="0"/>
        <w:rPr>
          <w:sz w:val="13"/>
          <w:szCs w:val="13"/>
        </w:rPr>
      </w:pPr>
      <w:r w:rsidRPr="00631771">
        <w:rPr>
          <w:sz w:val="13"/>
          <w:szCs w:val="13"/>
        </w:rPr>
        <w:t xml:space="preserve">Szabályaink a horgászat igazi célját igyekeznek segíteni: a sportszerű halfogást, a kifogott hallal való kíméletes bánásmódot, a szabadidő kulturált eltöltését, az egészséges kikapcsolódást. Mindezeken kívül törekedtünk rá, hogy olyan szabályrendszert alkossunk, amely igyekszik megoldást találni a Belső </w:t>
      </w:r>
      <w:proofErr w:type="spellStart"/>
      <w:r w:rsidRPr="00631771">
        <w:rPr>
          <w:sz w:val="13"/>
          <w:szCs w:val="13"/>
        </w:rPr>
        <w:t>Bédai</w:t>
      </w:r>
      <w:proofErr w:type="spellEnd"/>
      <w:r w:rsidRPr="00631771">
        <w:rPr>
          <w:sz w:val="13"/>
          <w:szCs w:val="13"/>
        </w:rPr>
        <w:t xml:space="preserve"> horgászok sűrűn felvetett </w:t>
      </w:r>
      <w:proofErr w:type="gramStart"/>
      <w:r w:rsidRPr="00631771">
        <w:rPr>
          <w:sz w:val="13"/>
          <w:szCs w:val="13"/>
        </w:rPr>
        <w:t>problémáira</w:t>
      </w:r>
      <w:proofErr w:type="gramEnd"/>
      <w:r w:rsidRPr="00631771">
        <w:rPr>
          <w:sz w:val="13"/>
          <w:szCs w:val="13"/>
        </w:rPr>
        <w:t xml:space="preserve">, amely megpróbálja megvédeni a 02-016-1-1 es vízszakasz </w:t>
      </w:r>
      <w:proofErr w:type="spellStart"/>
      <w:r w:rsidRPr="00631771">
        <w:rPr>
          <w:sz w:val="13"/>
          <w:szCs w:val="13"/>
        </w:rPr>
        <w:t>halállományát</w:t>
      </w:r>
      <w:r w:rsidR="00BB6661" w:rsidRPr="00631771">
        <w:rPr>
          <w:sz w:val="13"/>
          <w:szCs w:val="13"/>
        </w:rPr>
        <w:t>,</w:t>
      </w:r>
      <w:r w:rsidRPr="00631771">
        <w:rPr>
          <w:sz w:val="13"/>
          <w:szCs w:val="13"/>
        </w:rPr>
        <w:t>és</w:t>
      </w:r>
      <w:proofErr w:type="spellEnd"/>
      <w:r w:rsidRPr="00631771">
        <w:rPr>
          <w:sz w:val="13"/>
          <w:szCs w:val="13"/>
        </w:rPr>
        <w:t xml:space="preserve"> amely a tisztességes, sportszerű horgászt a legkevésbé korlátozza. Hisszük, hogy az alábbi szabályok a Belső </w:t>
      </w:r>
      <w:proofErr w:type="spellStart"/>
      <w:r w:rsidRPr="00631771">
        <w:rPr>
          <w:sz w:val="13"/>
          <w:szCs w:val="13"/>
        </w:rPr>
        <w:t>Béda</w:t>
      </w:r>
      <w:proofErr w:type="spellEnd"/>
      <w:r w:rsidRPr="00631771">
        <w:rPr>
          <w:sz w:val="13"/>
          <w:szCs w:val="13"/>
        </w:rPr>
        <w:t xml:space="preserve"> halállományának hosszú távú érdekeit, és így a horgászok érdekeit szolgálják. </w:t>
      </w:r>
    </w:p>
    <w:p w:rsidR="00874967" w:rsidRPr="00631771" w:rsidRDefault="00B941F1">
      <w:pPr>
        <w:spacing w:after="26" w:line="259" w:lineRule="auto"/>
        <w:ind w:left="0" w:right="0"/>
        <w:jc w:val="left"/>
        <w:rPr>
          <w:sz w:val="13"/>
          <w:szCs w:val="13"/>
        </w:rPr>
      </w:pPr>
      <w:r w:rsidRPr="00631771">
        <w:rPr>
          <w:sz w:val="13"/>
          <w:szCs w:val="13"/>
        </w:rPr>
        <w:t xml:space="preserve">  </w:t>
      </w:r>
    </w:p>
    <w:p w:rsidR="00874967" w:rsidRPr="00631771" w:rsidRDefault="00B941F1">
      <w:pPr>
        <w:numPr>
          <w:ilvl w:val="0"/>
          <w:numId w:val="1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 köteles </w:t>
      </w:r>
      <w:r w:rsidRPr="00631771">
        <w:rPr>
          <w:b/>
          <w:sz w:val="13"/>
          <w:szCs w:val="13"/>
        </w:rPr>
        <w:t>a horgászat megkezdése előtt</w:t>
      </w:r>
      <w:r w:rsidRPr="00631771">
        <w:rPr>
          <w:sz w:val="13"/>
          <w:szCs w:val="13"/>
        </w:rPr>
        <w:t xml:space="preserve"> megismerni és a horgászat során betartani a 2013. évi CII. törvény, a 133/2013. (XII. 29.) VM rendelet, valamint a Pest József horgászegyesület, Horgászrend rendelkezéseit.  </w:t>
      </w:r>
    </w:p>
    <w:p w:rsidR="00874967" w:rsidRPr="00631771" w:rsidRDefault="00B941F1">
      <w:pPr>
        <w:numPr>
          <w:ilvl w:val="0"/>
          <w:numId w:val="1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2013. évi CII. törvény és a 133/2013. (XII. 29.) VM rendelet megsértése esetén </w:t>
      </w:r>
      <w:proofErr w:type="gramStart"/>
      <w:r w:rsidRPr="00631771">
        <w:rPr>
          <w:sz w:val="13"/>
          <w:szCs w:val="13"/>
        </w:rPr>
        <w:t>a</w:t>
      </w:r>
      <w:proofErr w:type="gramEnd"/>
      <w:r w:rsidRPr="00631771">
        <w:rPr>
          <w:sz w:val="13"/>
          <w:szCs w:val="13"/>
        </w:rPr>
        <w:t xml:space="preserve"> </w:t>
      </w:r>
    </w:p>
    <w:p w:rsidR="00874967" w:rsidRPr="00631771" w:rsidRDefault="00B941F1">
      <w:pPr>
        <w:ind w:left="710" w:right="0"/>
        <w:rPr>
          <w:sz w:val="13"/>
          <w:szCs w:val="13"/>
        </w:rPr>
      </w:pPr>
      <w:r w:rsidRPr="00631771">
        <w:rPr>
          <w:sz w:val="13"/>
          <w:szCs w:val="13"/>
        </w:rPr>
        <w:t xml:space="preserve">területi jegy minden esetben visszavonásra kerül, de az a Pest </w:t>
      </w:r>
      <w:proofErr w:type="gramStart"/>
      <w:r w:rsidRPr="00631771">
        <w:rPr>
          <w:sz w:val="13"/>
          <w:szCs w:val="13"/>
        </w:rPr>
        <w:t>József</w:t>
      </w:r>
      <w:proofErr w:type="gramEnd"/>
      <w:r w:rsidRPr="00631771">
        <w:rPr>
          <w:sz w:val="13"/>
          <w:szCs w:val="13"/>
        </w:rPr>
        <w:t xml:space="preserve"> He. Horgászrend rendelkezéseinek megsértése esetén is visszavonásra kerülhet! </w:t>
      </w:r>
    </w:p>
    <w:p w:rsidR="00874967" w:rsidRPr="00631771" w:rsidRDefault="00B941F1">
      <w:pPr>
        <w:numPr>
          <w:ilvl w:val="0"/>
          <w:numId w:val="1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Kirívó vagy ismétlődő szabályszegés esetén a szabályszegő horgász a Pest </w:t>
      </w:r>
      <w:proofErr w:type="gramStart"/>
      <w:r w:rsidRPr="00631771">
        <w:rPr>
          <w:sz w:val="13"/>
          <w:szCs w:val="13"/>
        </w:rPr>
        <w:t>József</w:t>
      </w:r>
      <w:proofErr w:type="gramEnd"/>
      <w:r w:rsidRPr="00631771">
        <w:rPr>
          <w:sz w:val="13"/>
          <w:szCs w:val="13"/>
        </w:rPr>
        <w:t xml:space="preserve"> He. területi jegy váltásától </w:t>
      </w:r>
      <w:r w:rsidRPr="00631771">
        <w:rPr>
          <w:b/>
          <w:sz w:val="13"/>
          <w:szCs w:val="13"/>
        </w:rPr>
        <w:t>hosszabb időtartamra eltiltható</w:t>
      </w:r>
      <w:r w:rsidRPr="00631771">
        <w:rPr>
          <w:sz w:val="13"/>
          <w:szCs w:val="13"/>
        </w:rPr>
        <w:t xml:space="preserve">. Ebben az esetben az eltiltás lejárása után a horgász kizárólag a Pest </w:t>
      </w:r>
      <w:proofErr w:type="gramStart"/>
      <w:r w:rsidRPr="00631771">
        <w:rPr>
          <w:sz w:val="13"/>
          <w:szCs w:val="13"/>
        </w:rPr>
        <w:t>József</w:t>
      </w:r>
      <w:proofErr w:type="gramEnd"/>
      <w:r w:rsidRPr="00631771">
        <w:rPr>
          <w:sz w:val="13"/>
          <w:szCs w:val="13"/>
        </w:rPr>
        <w:t xml:space="preserve"> he. székhelyén annak központjában,/7700 Mohács Dózsa </w:t>
      </w:r>
      <w:proofErr w:type="spellStart"/>
      <w:r w:rsidRPr="00631771">
        <w:rPr>
          <w:sz w:val="13"/>
          <w:szCs w:val="13"/>
        </w:rPr>
        <w:t>Gy</w:t>
      </w:r>
      <w:proofErr w:type="spellEnd"/>
      <w:r w:rsidRPr="00631771">
        <w:rPr>
          <w:sz w:val="13"/>
          <w:szCs w:val="13"/>
        </w:rPr>
        <w:t xml:space="preserve">. 27 sz./ kaphat újra területi jegyet. A szabályszegésekről és az elkövetésük esetén kiróható szankciókról egyesületünk honlapján tájékozódhat. </w:t>
      </w:r>
    </w:p>
    <w:p w:rsidR="00874967" w:rsidRPr="00631771" w:rsidRDefault="00B941F1">
      <w:pPr>
        <w:numPr>
          <w:ilvl w:val="0"/>
          <w:numId w:val="1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>A területi jegy megváltásával tulajdonosa tudomásul veszi, hogy róla szabályszegés gyanúja esetén a halőrzési és halvédelmi feladatok ellátása közben a jogosult által fénykép, mozgókép és hangfelvétel készülhet.</w:t>
      </w:r>
      <w:r w:rsidR="00250F07" w:rsidRPr="00631771">
        <w:rPr>
          <w:sz w:val="13"/>
          <w:szCs w:val="13"/>
        </w:rPr>
        <w:t>/ NÉBIH/ rendelet értelmében</w:t>
      </w:r>
      <w:r w:rsidRPr="00631771">
        <w:rPr>
          <w:sz w:val="13"/>
          <w:szCs w:val="13"/>
        </w:rPr>
        <w:t xml:space="preserve"> Az ellenőrzés során készült felvételeket a törvényi előírásoknak megfelelően kezeljük. </w:t>
      </w:r>
    </w:p>
    <w:p w:rsidR="00874967" w:rsidRPr="004859D8" w:rsidRDefault="005736CD">
      <w:pPr>
        <w:numPr>
          <w:ilvl w:val="0"/>
          <w:numId w:val="1"/>
        </w:numPr>
        <w:ind w:right="0" w:hanging="360"/>
        <w:rPr>
          <w:sz w:val="16"/>
          <w:szCs w:val="16"/>
        </w:rPr>
      </w:pPr>
      <w:r>
        <w:rPr>
          <w:color w:val="FF0000"/>
          <w:sz w:val="16"/>
          <w:szCs w:val="16"/>
        </w:rPr>
        <w:t>Ragadozó halaink fajlagos tilalma, az országos horgászrend szerint!</w:t>
      </w:r>
    </w:p>
    <w:p w:rsidR="009C0704" w:rsidRDefault="00B941F1">
      <w:pPr>
        <w:numPr>
          <w:ilvl w:val="0"/>
          <w:numId w:val="1"/>
        </w:numPr>
        <w:ind w:right="0" w:hanging="360"/>
        <w:rPr>
          <w:sz w:val="13"/>
          <w:szCs w:val="13"/>
        </w:rPr>
      </w:pPr>
      <w:r w:rsidRPr="00631771">
        <w:rPr>
          <w:b/>
          <w:sz w:val="13"/>
          <w:szCs w:val="13"/>
        </w:rPr>
        <w:t>Csak partról</w:t>
      </w:r>
      <w:r w:rsidRPr="00631771">
        <w:rPr>
          <w:sz w:val="13"/>
          <w:szCs w:val="13"/>
        </w:rPr>
        <w:t xml:space="preserve"> szabad </w:t>
      </w:r>
      <w:proofErr w:type="spellStart"/>
      <w:r w:rsidRPr="00631771">
        <w:rPr>
          <w:sz w:val="13"/>
          <w:szCs w:val="13"/>
        </w:rPr>
        <w:t>horgászni</w:t>
      </w:r>
      <w:proofErr w:type="spellEnd"/>
      <w:r w:rsidRPr="00631771">
        <w:rPr>
          <w:sz w:val="13"/>
          <w:szCs w:val="13"/>
        </w:rPr>
        <w:t xml:space="preserve">. </w:t>
      </w:r>
      <w:proofErr w:type="gramStart"/>
      <w:r w:rsidRPr="00631771">
        <w:rPr>
          <w:sz w:val="13"/>
          <w:szCs w:val="13"/>
        </w:rPr>
        <w:t>Minden  időszakban</w:t>
      </w:r>
      <w:proofErr w:type="gramEnd"/>
      <w:r w:rsidRPr="00631771">
        <w:rPr>
          <w:sz w:val="13"/>
          <w:szCs w:val="13"/>
        </w:rPr>
        <w:t xml:space="preserve"> vízijárműről </w:t>
      </w:r>
    </w:p>
    <w:p w:rsidR="007E48F5" w:rsidRDefault="004859D8" w:rsidP="004859D8">
      <w:pPr>
        <w:ind w:left="0" w:right="0"/>
        <w:rPr>
          <w:sz w:val="13"/>
          <w:szCs w:val="13"/>
        </w:rPr>
      </w:pPr>
      <w:r>
        <w:rPr>
          <w:sz w:val="13"/>
          <w:szCs w:val="13"/>
        </w:rPr>
        <w:t xml:space="preserve">                       </w:t>
      </w:r>
      <w:r w:rsidR="00B941F1" w:rsidRPr="00631771">
        <w:rPr>
          <w:sz w:val="13"/>
          <w:szCs w:val="13"/>
        </w:rPr>
        <w:t>(, csónak stb.), vízi sporteszközről (kajak, kenu, stb.)</w:t>
      </w:r>
    </w:p>
    <w:p w:rsidR="00874967" w:rsidRPr="00631771" w:rsidRDefault="007E48F5" w:rsidP="004859D8">
      <w:pPr>
        <w:ind w:left="0" w:right="0"/>
        <w:rPr>
          <w:sz w:val="13"/>
          <w:szCs w:val="13"/>
        </w:rPr>
      </w:pPr>
      <w:r>
        <w:rPr>
          <w:sz w:val="13"/>
          <w:szCs w:val="13"/>
        </w:rPr>
        <w:t xml:space="preserve">                     </w:t>
      </w:r>
      <w:r w:rsidR="00B941F1" w:rsidRPr="00631771">
        <w:rPr>
          <w:sz w:val="13"/>
          <w:szCs w:val="13"/>
        </w:rPr>
        <w:t xml:space="preserve"> </w:t>
      </w:r>
      <w:proofErr w:type="gramStart"/>
      <w:r w:rsidR="00B941F1" w:rsidRPr="00631771">
        <w:rPr>
          <w:sz w:val="13"/>
          <w:szCs w:val="13"/>
        </w:rPr>
        <w:t>valamint</w:t>
      </w:r>
      <w:proofErr w:type="gramEnd"/>
      <w:r w:rsidR="00B941F1" w:rsidRPr="00631771">
        <w:rPr>
          <w:sz w:val="13"/>
          <w:szCs w:val="13"/>
        </w:rPr>
        <w:t xml:space="preserve"> </w:t>
      </w:r>
      <w:r>
        <w:rPr>
          <w:sz w:val="13"/>
          <w:szCs w:val="13"/>
        </w:rPr>
        <w:t xml:space="preserve">  </w:t>
      </w:r>
      <w:r w:rsidR="00B941F1" w:rsidRPr="00631771">
        <w:rPr>
          <w:sz w:val="13"/>
          <w:szCs w:val="13"/>
        </w:rPr>
        <w:t xml:space="preserve">fürdőeszközről </w:t>
      </w:r>
      <w:proofErr w:type="spellStart"/>
      <w:r w:rsidR="00B941F1" w:rsidRPr="00631771">
        <w:rPr>
          <w:sz w:val="13"/>
          <w:szCs w:val="13"/>
        </w:rPr>
        <w:t>horgászni</w:t>
      </w:r>
      <w:proofErr w:type="spellEnd"/>
      <w:r w:rsidR="00B941F1" w:rsidRPr="00631771">
        <w:rPr>
          <w:b/>
          <w:sz w:val="13"/>
          <w:szCs w:val="13"/>
        </w:rPr>
        <w:t xml:space="preserve"> </w:t>
      </w:r>
      <w:r w:rsidR="00B941F1" w:rsidRPr="00631771">
        <w:rPr>
          <w:sz w:val="13"/>
          <w:szCs w:val="13"/>
        </w:rPr>
        <w:t>TILOS!</w:t>
      </w:r>
      <w:r w:rsidR="00B941F1" w:rsidRPr="00631771">
        <w:rPr>
          <w:b/>
          <w:sz w:val="13"/>
          <w:szCs w:val="13"/>
        </w:rPr>
        <w:t xml:space="preserve"> </w:t>
      </w:r>
    </w:p>
    <w:p w:rsidR="0092251F" w:rsidRDefault="0092251F" w:rsidP="0092251F">
      <w:pPr>
        <w:ind w:left="705" w:right="0"/>
        <w:rPr>
          <w:b/>
          <w:color w:val="FF0000"/>
          <w:sz w:val="18"/>
          <w:szCs w:val="18"/>
          <w:u w:val="single"/>
        </w:rPr>
      </w:pPr>
      <w:r w:rsidRPr="00B13BFF">
        <w:rPr>
          <w:b/>
          <w:color w:val="FF0000"/>
          <w:sz w:val="18"/>
          <w:szCs w:val="18"/>
          <w:u w:val="single"/>
        </w:rPr>
        <w:t>Éjszak</w:t>
      </w:r>
      <w:r w:rsidR="00AC1335" w:rsidRPr="00B13BFF">
        <w:rPr>
          <w:b/>
          <w:color w:val="FF0000"/>
          <w:sz w:val="18"/>
          <w:szCs w:val="18"/>
          <w:u w:val="single"/>
        </w:rPr>
        <w:t>a</w:t>
      </w:r>
      <w:r w:rsidRPr="00B13BFF">
        <w:rPr>
          <w:b/>
          <w:color w:val="FF0000"/>
          <w:sz w:val="18"/>
          <w:szCs w:val="18"/>
          <w:u w:val="single"/>
        </w:rPr>
        <w:t>i horgászat kizárólag külön engedéllyel!</w:t>
      </w:r>
      <w:r w:rsidR="00A72B7E" w:rsidRPr="00B13BFF">
        <w:rPr>
          <w:b/>
          <w:color w:val="FF0000"/>
          <w:sz w:val="18"/>
          <w:szCs w:val="18"/>
          <w:u w:val="single"/>
        </w:rPr>
        <w:t xml:space="preserve"> Bejelentése telefonon a halőrnek, vagy az elnöknek, a lent</w:t>
      </w:r>
      <w:r w:rsidR="005A78DC" w:rsidRPr="00B13BFF">
        <w:rPr>
          <w:b/>
          <w:color w:val="FF0000"/>
          <w:sz w:val="18"/>
          <w:szCs w:val="18"/>
          <w:u w:val="single"/>
        </w:rPr>
        <w:t xml:space="preserve"> </w:t>
      </w:r>
      <w:r w:rsidR="00A72B7E" w:rsidRPr="00B13BFF">
        <w:rPr>
          <w:b/>
          <w:color w:val="FF0000"/>
          <w:sz w:val="18"/>
          <w:szCs w:val="18"/>
          <w:u w:val="single"/>
        </w:rPr>
        <w:t>maradástól számítva legalább 3 órával előbb jelezni.</w:t>
      </w:r>
      <w:r w:rsidR="005A78DC" w:rsidRPr="00B13BFF">
        <w:rPr>
          <w:b/>
          <w:color w:val="FF0000"/>
          <w:sz w:val="18"/>
          <w:szCs w:val="18"/>
          <w:u w:val="single"/>
        </w:rPr>
        <w:t xml:space="preserve"> </w:t>
      </w:r>
      <w:r w:rsidR="00B13BFF" w:rsidRPr="00B13BFF">
        <w:rPr>
          <w:b/>
          <w:color w:val="FF0000"/>
          <w:sz w:val="18"/>
          <w:szCs w:val="18"/>
          <w:u w:val="single"/>
        </w:rPr>
        <w:t xml:space="preserve">Amit a halőr vagy az </w:t>
      </w:r>
      <w:proofErr w:type="spellStart"/>
      <w:r w:rsidR="00B13BFF" w:rsidRPr="00B13BFF">
        <w:rPr>
          <w:b/>
          <w:color w:val="FF0000"/>
          <w:sz w:val="18"/>
          <w:szCs w:val="18"/>
          <w:u w:val="single"/>
        </w:rPr>
        <w:t>elnők</w:t>
      </w:r>
      <w:proofErr w:type="spellEnd"/>
      <w:r w:rsidR="00B13BFF" w:rsidRPr="00B13BFF">
        <w:rPr>
          <w:b/>
          <w:color w:val="FF0000"/>
          <w:sz w:val="18"/>
          <w:szCs w:val="18"/>
          <w:u w:val="single"/>
        </w:rPr>
        <w:t xml:space="preserve"> egy okéval visszaigazol</w:t>
      </w:r>
      <w:r w:rsidR="00AE14B5">
        <w:rPr>
          <w:b/>
          <w:color w:val="FF0000"/>
          <w:sz w:val="18"/>
          <w:szCs w:val="18"/>
          <w:u w:val="single"/>
        </w:rPr>
        <w:t xml:space="preserve"> T:06203437941 vagy:</w:t>
      </w:r>
    </w:p>
    <w:p w:rsidR="00AE14B5" w:rsidRPr="00AE14B5" w:rsidRDefault="00AE14B5" w:rsidP="0092251F">
      <w:pPr>
        <w:ind w:left="705" w:right="0"/>
        <w:rPr>
          <w:color w:val="FF0000"/>
          <w:sz w:val="18"/>
          <w:szCs w:val="18"/>
          <w:u w:val="single"/>
        </w:rPr>
      </w:pPr>
      <w:r>
        <w:rPr>
          <w:b/>
          <w:color w:val="FF0000"/>
          <w:sz w:val="18"/>
          <w:szCs w:val="18"/>
          <w:u w:val="single"/>
        </w:rPr>
        <w:t>06205810370.</w:t>
      </w:r>
      <w:bookmarkStart w:id="0" w:name="_GoBack"/>
      <w:bookmarkEnd w:id="0"/>
    </w:p>
    <w:p w:rsidR="00874967" w:rsidRPr="00631771" w:rsidRDefault="00397A4E" w:rsidP="002A2054">
      <w:pPr>
        <w:ind w:left="705" w:right="0"/>
        <w:rPr>
          <w:b/>
          <w:i/>
          <w:sz w:val="13"/>
          <w:szCs w:val="13"/>
          <w:u w:val="single"/>
        </w:rPr>
      </w:pPr>
      <w:r w:rsidRPr="00631771">
        <w:rPr>
          <w:b/>
          <w:i/>
          <w:sz w:val="13"/>
          <w:szCs w:val="13"/>
          <w:u w:val="single"/>
        </w:rPr>
        <w:t>6,</w:t>
      </w:r>
      <w:proofErr w:type="gramStart"/>
      <w:r w:rsidRPr="00631771">
        <w:rPr>
          <w:b/>
          <w:i/>
          <w:sz w:val="13"/>
          <w:szCs w:val="13"/>
          <w:u w:val="single"/>
        </w:rPr>
        <w:t>A</w:t>
      </w:r>
      <w:proofErr w:type="gramEnd"/>
      <w:r w:rsidRPr="00631771">
        <w:rPr>
          <w:b/>
          <w:i/>
          <w:sz w:val="13"/>
          <w:szCs w:val="13"/>
          <w:u w:val="single"/>
        </w:rPr>
        <w:t xml:space="preserve"> a horgászat a 0201611-es vízszakaszon mindenkori napkeltétől napnyugtáig!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Az említett vízszakaszon a halgazdálkodási vízterületen a táblával védett területeken.-és annak partján halfogásra alkalmas eszközzel tartózkodni TILOS!  </w:t>
      </w:r>
    </w:p>
    <w:p w:rsidR="00874967" w:rsidRPr="00631771" w:rsidRDefault="00B941F1">
      <w:pPr>
        <w:numPr>
          <w:ilvl w:val="0"/>
          <w:numId w:val="2"/>
        </w:numPr>
        <w:spacing w:after="29" w:line="254" w:lineRule="auto"/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TILOS célzottan olyan halra </w:t>
      </w:r>
      <w:proofErr w:type="spellStart"/>
      <w:r w:rsidRPr="00631771">
        <w:rPr>
          <w:sz w:val="13"/>
          <w:szCs w:val="13"/>
        </w:rPr>
        <w:t>horgászni</w:t>
      </w:r>
      <w:proofErr w:type="spellEnd"/>
      <w:r w:rsidRPr="00631771">
        <w:rPr>
          <w:sz w:val="13"/>
          <w:szCs w:val="13"/>
        </w:rPr>
        <w:t xml:space="preserve">, amely méreten aluli (méretkorlátozás alá eső, de azt el nem érő hal) vagy amelynek fogási tilalmi ideje a horgászat </w:t>
      </w:r>
      <w:proofErr w:type="gramStart"/>
      <w:r w:rsidRPr="00631771">
        <w:rPr>
          <w:sz w:val="13"/>
          <w:szCs w:val="13"/>
        </w:rPr>
        <w:t>időpontjában érvényben</w:t>
      </w:r>
      <w:proofErr w:type="gramEnd"/>
      <w:r w:rsidRPr="00631771">
        <w:rPr>
          <w:sz w:val="13"/>
          <w:szCs w:val="13"/>
        </w:rPr>
        <w:t xml:space="preserve"> van, még akkor is, ha a horgász visszaengedi a halat. Ha véletlenül ismétlődően ilyen hal akad horogra, akkor a horgász módszert és/vagy horgász helyet köteles váltani. Egész évben, csak napkeltétől napnyugtáig szabad </w:t>
      </w:r>
      <w:proofErr w:type="spellStart"/>
      <w:r w:rsidRPr="00631771">
        <w:rPr>
          <w:sz w:val="13"/>
          <w:szCs w:val="13"/>
        </w:rPr>
        <w:t>horgászni</w:t>
      </w:r>
      <w:proofErr w:type="spellEnd"/>
      <w:r w:rsidRPr="00631771">
        <w:rPr>
          <w:sz w:val="13"/>
          <w:szCs w:val="13"/>
        </w:rPr>
        <w:t xml:space="preserve">, az éjszakai horgászat TILOS! Kivétel külön engedéllyel.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>A felnőtt jegyet váltott horgász 2 db horgászbottal és egyidejűleg 1 db legfeljebb 1m * 1m területű csalihal fogó hálóval horgászhat, melyekkel naponta legfeljebb 3 db darabszám-korlátozás alá tartozó halat foghat, ebből legfeljebb 2 db tartozhat egy fajhoz. Felső határ csak a ponty esetében 5-kg. Darabszám korlátozással nem védett halakból naponta 5 kg-ot foghat.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>Az ifjúsági jegyet váltott horgász 1 db horgászbottal és egyidejűleg 1 db legfeljebb 1m * 1m területű csalihal fogó hálóval horgászhat, melyekkel naponta legfeljebb 2 db darabszám-</w:t>
      </w:r>
      <w:r w:rsidRPr="00631771">
        <w:rPr>
          <w:sz w:val="13"/>
          <w:szCs w:val="13"/>
        </w:rPr>
        <w:t xml:space="preserve">korlátozás alá tartozó halat </w:t>
      </w:r>
      <w:proofErr w:type="gramStart"/>
      <w:r w:rsidRPr="00631771">
        <w:rPr>
          <w:sz w:val="13"/>
          <w:szCs w:val="13"/>
        </w:rPr>
        <w:t>foghat</w:t>
      </w:r>
      <w:proofErr w:type="gramEnd"/>
      <w:r w:rsidRPr="00631771">
        <w:rPr>
          <w:sz w:val="13"/>
          <w:szCs w:val="13"/>
        </w:rPr>
        <w:t xml:space="preserve"> 1 db tartozhat egy </w:t>
      </w:r>
      <w:proofErr w:type="spellStart"/>
      <w:r w:rsidRPr="00631771">
        <w:rPr>
          <w:sz w:val="13"/>
          <w:szCs w:val="13"/>
        </w:rPr>
        <w:t>fajhoz.de</w:t>
      </w:r>
      <w:proofErr w:type="spellEnd"/>
      <w:r w:rsidRPr="00631771">
        <w:rPr>
          <w:sz w:val="13"/>
          <w:szCs w:val="13"/>
        </w:rPr>
        <w:t xml:space="preserve">. A darabszám-korlátozással nem védett halakból naponta 5 kg-ot foghat.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</w:t>
      </w:r>
      <w:proofErr w:type="gramStart"/>
      <w:r w:rsidRPr="00631771">
        <w:rPr>
          <w:sz w:val="13"/>
          <w:szCs w:val="13"/>
        </w:rPr>
        <w:t>gyermek jegyet</w:t>
      </w:r>
      <w:proofErr w:type="gramEnd"/>
      <w:r w:rsidRPr="00631771">
        <w:rPr>
          <w:sz w:val="13"/>
          <w:szCs w:val="13"/>
        </w:rPr>
        <w:t xml:space="preserve"> váltott horgász 1 db horgászbottal és egyidejűleg 1 db legfeljebb 1m * 1m területű csalihal fogó hálóval tetszőleges módszerrel (</w:t>
      </w:r>
      <w:proofErr w:type="spellStart"/>
      <w:r w:rsidRPr="00631771">
        <w:rPr>
          <w:sz w:val="13"/>
          <w:szCs w:val="13"/>
        </w:rPr>
        <w:t>fenekezés</w:t>
      </w:r>
      <w:proofErr w:type="spellEnd"/>
      <w:r w:rsidRPr="00631771">
        <w:rPr>
          <w:sz w:val="13"/>
          <w:szCs w:val="13"/>
        </w:rPr>
        <w:t xml:space="preserve">, </w:t>
      </w:r>
      <w:proofErr w:type="spellStart"/>
      <w:r w:rsidRPr="00631771">
        <w:rPr>
          <w:sz w:val="13"/>
          <w:szCs w:val="13"/>
        </w:rPr>
        <w:t>úszózás</w:t>
      </w:r>
      <w:proofErr w:type="spellEnd"/>
      <w:r w:rsidRPr="00631771">
        <w:rPr>
          <w:sz w:val="13"/>
          <w:szCs w:val="13"/>
        </w:rPr>
        <w:t xml:space="preserve">, pergetés stb.) horgászhat, melyekkel a darabszám-korlátozás alá tartozó halfajokból nem, a darabszám-korlátozással nem védett halakból naponta 5 kg-ot foghat.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</w:t>
      </w:r>
      <w:r w:rsidRPr="00631771">
        <w:rPr>
          <w:b/>
          <w:sz w:val="13"/>
          <w:szCs w:val="13"/>
        </w:rPr>
        <w:t>felnőtt</w:t>
      </w:r>
      <w:r w:rsidRPr="00631771">
        <w:rPr>
          <w:sz w:val="13"/>
          <w:szCs w:val="13"/>
        </w:rPr>
        <w:t xml:space="preserve"> horgász az éves területi jeggyel az év során összesen </w:t>
      </w:r>
      <w:r w:rsidRPr="00631771">
        <w:rPr>
          <w:b/>
          <w:sz w:val="13"/>
          <w:szCs w:val="13"/>
        </w:rPr>
        <w:t xml:space="preserve">30 </w:t>
      </w:r>
      <w:proofErr w:type="spellStart"/>
      <w:r w:rsidRPr="00631771">
        <w:rPr>
          <w:b/>
          <w:sz w:val="13"/>
          <w:szCs w:val="13"/>
        </w:rPr>
        <w:t>db</w:t>
      </w:r>
      <w:proofErr w:type="gramStart"/>
      <w:r w:rsidRPr="00631771">
        <w:rPr>
          <w:sz w:val="13"/>
          <w:szCs w:val="13"/>
        </w:rPr>
        <w:t>,békés</w:t>
      </w:r>
      <w:proofErr w:type="spellEnd"/>
      <w:proofErr w:type="gramEnd"/>
      <w:r w:rsidRPr="00631771">
        <w:rPr>
          <w:sz w:val="13"/>
          <w:szCs w:val="13"/>
        </w:rPr>
        <w:t xml:space="preserve"> halat és 20 db ragadozó halat tarthat meg. A </w:t>
      </w:r>
      <w:r w:rsidRPr="00631771">
        <w:rPr>
          <w:b/>
          <w:sz w:val="13"/>
          <w:szCs w:val="13"/>
        </w:rPr>
        <w:t>gyermek</w:t>
      </w:r>
      <w:r w:rsidRPr="00631771">
        <w:rPr>
          <w:sz w:val="13"/>
          <w:szCs w:val="13"/>
        </w:rPr>
        <w:t xml:space="preserve"> horgász pedig darabszám-korlátozással védett halat nem tarthat meg. Második területi </w:t>
      </w:r>
      <w:proofErr w:type="gramStart"/>
      <w:r w:rsidRPr="00631771">
        <w:rPr>
          <w:sz w:val="13"/>
          <w:szCs w:val="13"/>
        </w:rPr>
        <w:t>jegy váltásra</w:t>
      </w:r>
      <w:proofErr w:type="gramEnd"/>
      <w:r w:rsidRPr="00631771">
        <w:rPr>
          <w:sz w:val="13"/>
          <w:szCs w:val="13"/>
        </w:rPr>
        <w:t xml:space="preserve"> nincs lehetőség.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Napi </w:t>
      </w:r>
      <w:proofErr w:type="gramStart"/>
      <w:r w:rsidRPr="00631771">
        <w:rPr>
          <w:sz w:val="13"/>
          <w:szCs w:val="13"/>
        </w:rPr>
        <w:t>jeggyel  összesen</w:t>
      </w:r>
      <w:proofErr w:type="gramEnd"/>
      <w:r w:rsidRPr="00631771">
        <w:rPr>
          <w:sz w:val="13"/>
          <w:szCs w:val="13"/>
        </w:rPr>
        <w:t xml:space="preserve"> 2 db,  egy napra meghatározott darabszám és 5-kg darabszám korlátozássa</w:t>
      </w:r>
      <w:r w:rsidR="00BB6661" w:rsidRPr="00631771">
        <w:rPr>
          <w:sz w:val="13"/>
          <w:szCs w:val="13"/>
        </w:rPr>
        <w:t>l</w:t>
      </w:r>
      <w:r w:rsidRPr="00631771">
        <w:rPr>
          <w:sz w:val="13"/>
          <w:szCs w:val="13"/>
        </w:rPr>
        <w:t xml:space="preserve"> nem </w:t>
      </w:r>
      <w:proofErr w:type="spellStart"/>
      <w:r w:rsidRPr="00631771">
        <w:rPr>
          <w:sz w:val="13"/>
          <w:szCs w:val="13"/>
        </w:rPr>
        <w:t>védet</w:t>
      </w:r>
      <w:proofErr w:type="spellEnd"/>
      <w:r w:rsidRPr="00631771">
        <w:rPr>
          <w:sz w:val="13"/>
          <w:szCs w:val="13"/>
        </w:rPr>
        <w:t xml:space="preserve"> hal  fogható! </w:t>
      </w:r>
    </w:p>
    <w:p w:rsidR="00874967" w:rsidRPr="00631771" w:rsidRDefault="00874967">
      <w:pPr>
        <w:ind w:left="0" w:right="0"/>
        <w:rPr>
          <w:sz w:val="13"/>
          <w:szCs w:val="13"/>
        </w:rPr>
      </w:pPr>
    </w:p>
    <w:p w:rsidR="00874967" w:rsidRPr="00631771" w:rsidRDefault="00874967">
      <w:pPr>
        <w:ind w:left="0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133/2013. (XII. 29.) VM rendeletben foglalt méretkorlátozásoktól eltérően az alábbi fajok esetében az itt meghatározott méretkorlátozás érvényes: </w:t>
      </w:r>
      <w:r w:rsidR="00954747" w:rsidRPr="00631771">
        <w:rPr>
          <w:b/>
          <w:sz w:val="13"/>
          <w:szCs w:val="13"/>
        </w:rPr>
        <w:t>ponty: 35</w:t>
      </w:r>
      <w:r w:rsidRPr="00631771">
        <w:rPr>
          <w:b/>
          <w:sz w:val="13"/>
          <w:szCs w:val="13"/>
        </w:rPr>
        <w:t xml:space="preserve"> cm, süllő: 40 cm, balin: 40 cm, csuka: 45 cm</w:t>
      </w:r>
      <w:r w:rsidRPr="00631771">
        <w:rPr>
          <w:sz w:val="13"/>
          <w:szCs w:val="13"/>
        </w:rPr>
        <w:t>. A harcsa 60 cm a tilalmi idejében 100 cm.</w:t>
      </w:r>
    </w:p>
    <w:p w:rsidR="00874967" w:rsidRPr="00631771" w:rsidRDefault="00B941F1">
      <w:pPr>
        <w:ind w:left="705" w:right="0"/>
        <w:rPr>
          <w:sz w:val="13"/>
          <w:szCs w:val="13"/>
        </w:rPr>
      </w:pPr>
      <w:r w:rsidRPr="00631771">
        <w:rPr>
          <w:sz w:val="13"/>
          <w:szCs w:val="13"/>
        </w:rPr>
        <w:t xml:space="preserve">. </w:t>
      </w:r>
    </w:p>
    <w:p w:rsidR="00874967" w:rsidRPr="00631771" w:rsidRDefault="00874967">
      <w:pPr>
        <w:ind w:left="0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Pest </w:t>
      </w:r>
      <w:proofErr w:type="gramStart"/>
      <w:r w:rsidRPr="00631771">
        <w:rPr>
          <w:sz w:val="13"/>
          <w:szCs w:val="13"/>
        </w:rPr>
        <w:t>József</w:t>
      </w:r>
      <w:proofErr w:type="gramEnd"/>
      <w:r w:rsidRPr="00631771">
        <w:rPr>
          <w:sz w:val="13"/>
          <w:szCs w:val="13"/>
        </w:rPr>
        <w:t xml:space="preserve"> he. vízrendszerén fogott </w:t>
      </w:r>
      <w:r w:rsidRPr="00631771">
        <w:rPr>
          <w:b/>
          <w:sz w:val="13"/>
          <w:szCs w:val="13"/>
        </w:rPr>
        <w:t>menyhalat</w:t>
      </w:r>
      <w:r w:rsidRPr="00631771">
        <w:rPr>
          <w:sz w:val="13"/>
          <w:szCs w:val="13"/>
        </w:rPr>
        <w:t xml:space="preserve"> megtartani TILOS!  </w:t>
      </w:r>
    </w:p>
    <w:p w:rsidR="00874967" w:rsidRPr="00631771" w:rsidRDefault="00B941F1">
      <w:pPr>
        <w:numPr>
          <w:ilvl w:val="0"/>
          <w:numId w:val="2"/>
        </w:numPr>
        <w:spacing w:after="16" w:line="266" w:lineRule="auto"/>
        <w:ind w:right="0" w:hanging="360"/>
        <w:rPr>
          <w:sz w:val="13"/>
          <w:szCs w:val="13"/>
        </w:rPr>
      </w:pPr>
      <w:r w:rsidRPr="00631771">
        <w:rPr>
          <w:color w:val="FF0000"/>
          <w:sz w:val="13"/>
          <w:szCs w:val="13"/>
        </w:rPr>
        <w:t xml:space="preserve">A fogási naplóban kódszámokkal megjelölt halfajok </w:t>
      </w:r>
      <w:proofErr w:type="spellStart"/>
      <w:r w:rsidRPr="00631771">
        <w:rPr>
          <w:color w:val="FF0000"/>
          <w:sz w:val="13"/>
          <w:szCs w:val="13"/>
        </w:rPr>
        <w:t>fajonkénti</w:t>
      </w:r>
      <w:proofErr w:type="spellEnd"/>
      <w:r w:rsidRPr="00631771">
        <w:rPr>
          <w:color w:val="FF0000"/>
          <w:sz w:val="13"/>
          <w:szCs w:val="13"/>
        </w:rPr>
        <w:t xml:space="preserve"> rögzítése a megfelelő kódszám megadásával (1-10) kötelező. </w:t>
      </w:r>
    </w:p>
    <w:p w:rsidR="00874967" w:rsidRPr="00631771" w:rsidRDefault="00874967">
      <w:pPr>
        <w:ind w:left="0" w:right="0"/>
        <w:rPr>
          <w:sz w:val="13"/>
          <w:szCs w:val="13"/>
        </w:rPr>
      </w:pPr>
    </w:p>
    <w:p w:rsidR="00874967" w:rsidRPr="00631771" w:rsidRDefault="00874967">
      <w:pPr>
        <w:spacing w:after="16" w:line="266" w:lineRule="auto"/>
        <w:ind w:left="705" w:right="0"/>
        <w:rPr>
          <w:sz w:val="13"/>
          <w:szCs w:val="13"/>
        </w:rPr>
      </w:pPr>
    </w:p>
    <w:p w:rsidR="00874967" w:rsidRPr="00631771" w:rsidRDefault="00874967">
      <w:pPr>
        <w:ind w:left="705" w:right="0"/>
        <w:rPr>
          <w:sz w:val="13"/>
          <w:szCs w:val="13"/>
        </w:rPr>
      </w:pPr>
    </w:p>
    <w:p w:rsidR="00874967" w:rsidRPr="00631771" w:rsidRDefault="00874967">
      <w:pPr>
        <w:ind w:left="705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>A szabályosan kifogott és elvinni kívánt, méretkorlátozással védett halat a horgász még a vízparton</w:t>
      </w:r>
      <w:r w:rsidR="00EF7A26" w:rsidRPr="00631771">
        <w:rPr>
          <w:sz w:val="13"/>
          <w:szCs w:val="13"/>
        </w:rPr>
        <w:t>/elvitel előtt/</w:t>
      </w:r>
      <w:r w:rsidRPr="00631771">
        <w:rPr>
          <w:sz w:val="13"/>
          <w:szCs w:val="13"/>
        </w:rPr>
        <w:t xml:space="preserve"> köteles gyorsan és kíméletesen megölni, az ilyen </w:t>
      </w:r>
      <w:r w:rsidRPr="00631771">
        <w:rPr>
          <w:b/>
          <w:sz w:val="13"/>
          <w:szCs w:val="13"/>
        </w:rPr>
        <w:t>élő hal szállítása</w:t>
      </w:r>
      <w:r w:rsidRPr="00631771">
        <w:rPr>
          <w:sz w:val="13"/>
          <w:szCs w:val="13"/>
        </w:rPr>
        <w:t xml:space="preserve"> </w:t>
      </w:r>
      <w:r w:rsidRPr="00631771">
        <w:rPr>
          <w:b/>
          <w:sz w:val="13"/>
          <w:szCs w:val="13"/>
        </w:rPr>
        <w:t>TILOS!</w:t>
      </w:r>
      <w:r w:rsidRPr="00631771">
        <w:rPr>
          <w:sz w:val="13"/>
          <w:szCs w:val="13"/>
        </w:rPr>
        <w:t xml:space="preserve"> </w:t>
      </w:r>
      <w:r w:rsidR="00B23F31" w:rsidRPr="00631771">
        <w:rPr>
          <w:sz w:val="13"/>
          <w:szCs w:val="13"/>
        </w:rPr>
        <w:t>/kivétel, a törvényben meghatározott módon//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kifogott és szákba, pányvára, bilincsre helyezett halat kicserélni TILOS! A visszaengedni kívánt halat a fogást követően a legrövidebb időn belül el kell engedni.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horgászzsákmány eladása, gazdasági jellegű cseréje </w:t>
      </w:r>
      <w:r w:rsidRPr="00631771">
        <w:rPr>
          <w:b/>
          <w:sz w:val="13"/>
          <w:szCs w:val="13"/>
        </w:rPr>
        <w:t>SZIGORÚAN TILOS</w:t>
      </w:r>
      <w:r w:rsidRPr="00631771">
        <w:rPr>
          <w:sz w:val="13"/>
          <w:szCs w:val="13"/>
        </w:rPr>
        <w:t xml:space="preserve">!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horgászzsákmányt a horgász a vízparton nem ajándékozhatja el, és a megtartani kívánt halat kizárólag a saját haltartó </w:t>
      </w:r>
      <w:proofErr w:type="gramStart"/>
      <w:r w:rsidRPr="00631771">
        <w:rPr>
          <w:sz w:val="13"/>
          <w:szCs w:val="13"/>
        </w:rPr>
        <w:t>eszközé(</w:t>
      </w:r>
      <w:proofErr w:type="gramEnd"/>
      <w:r w:rsidRPr="00631771">
        <w:rPr>
          <w:sz w:val="13"/>
          <w:szCs w:val="13"/>
        </w:rPr>
        <w:t xml:space="preserve">be)n (szák, bilincs, pányva) tárolhatja, továbbá a horgászat befejezéséig </w:t>
      </w:r>
      <w:r w:rsidRPr="00631771">
        <w:rPr>
          <w:b/>
          <w:sz w:val="13"/>
          <w:szCs w:val="13"/>
        </w:rPr>
        <w:t>más személlyel nem szállíttathatja el</w:t>
      </w:r>
      <w:r w:rsidRPr="00631771">
        <w:rPr>
          <w:sz w:val="13"/>
          <w:szCs w:val="13"/>
        </w:rPr>
        <w:t xml:space="preserve"> a horgászhelyről.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Több napig tartó horgászat esetén a horgász </w:t>
      </w:r>
      <w:r w:rsidRPr="00631771">
        <w:rPr>
          <w:b/>
          <w:sz w:val="13"/>
          <w:szCs w:val="13"/>
        </w:rPr>
        <w:t>egy időben</w:t>
      </w:r>
      <w:r w:rsidRPr="00631771">
        <w:rPr>
          <w:sz w:val="13"/>
          <w:szCs w:val="13"/>
        </w:rPr>
        <w:t xml:space="preserve"> legfeljebb a </w:t>
      </w:r>
      <w:proofErr w:type="spellStart"/>
      <w:r w:rsidRPr="00631771">
        <w:rPr>
          <w:sz w:val="13"/>
          <w:szCs w:val="13"/>
        </w:rPr>
        <w:t>Hhvtv</w:t>
      </w:r>
      <w:proofErr w:type="spellEnd"/>
      <w:r w:rsidRPr="00631771">
        <w:rPr>
          <w:sz w:val="13"/>
          <w:szCs w:val="13"/>
        </w:rPr>
        <w:t xml:space="preserve">. által </w:t>
      </w:r>
      <w:r w:rsidRPr="00631771">
        <w:rPr>
          <w:b/>
          <w:sz w:val="13"/>
          <w:szCs w:val="13"/>
        </w:rPr>
        <w:t>2 naptári nap</w:t>
      </w:r>
      <w:r w:rsidRPr="00631771">
        <w:rPr>
          <w:sz w:val="13"/>
          <w:szCs w:val="13"/>
        </w:rPr>
        <w:t xml:space="preserve"> alatt megtartható halmennyiséget tarthat magánál (pl.: maximum 6 </w:t>
      </w:r>
      <w:proofErr w:type="gramStart"/>
      <w:r w:rsidRPr="00631771">
        <w:rPr>
          <w:sz w:val="13"/>
          <w:szCs w:val="13"/>
        </w:rPr>
        <w:t>db )</w:t>
      </w:r>
      <w:proofErr w:type="gramEnd"/>
      <w:r w:rsidRPr="00631771">
        <w:rPr>
          <w:sz w:val="13"/>
          <w:szCs w:val="13"/>
        </w:rPr>
        <w:t xml:space="preserve"> a horgászhelyen , amennyiben azokat a napi fogható mennyiségek betartásával fogta és könyvelte el a fogási naplójában. </w:t>
      </w:r>
    </w:p>
    <w:p w:rsidR="00874967" w:rsidRPr="00631771" w:rsidRDefault="00874967">
      <w:pPr>
        <w:ind w:left="705" w:right="0"/>
        <w:rPr>
          <w:sz w:val="13"/>
          <w:szCs w:val="13"/>
        </w:rPr>
      </w:pPr>
    </w:p>
    <w:p w:rsidR="00874967" w:rsidRPr="00631771" w:rsidRDefault="00874967">
      <w:pPr>
        <w:spacing w:after="40"/>
        <w:ind w:left="0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</w:t>
      </w:r>
      <w:r w:rsidRPr="00631771">
        <w:rPr>
          <w:b/>
          <w:sz w:val="13"/>
          <w:szCs w:val="13"/>
        </w:rPr>
        <w:t>bevetett horgászbotokat őrizetlenül hagyni</w:t>
      </w:r>
      <w:r w:rsidRPr="00631771">
        <w:rPr>
          <w:sz w:val="13"/>
          <w:szCs w:val="13"/>
        </w:rPr>
        <w:t xml:space="preserve">, illetve felügyeletüket másra bízni TILOS! Őrzött, felügyelt felszerelésnek minősülnek a következő esetek:  </w:t>
      </w:r>
    </w:p>
    <w:p w:rsidR="00874967" w:rsidRPr="00631771" w:rsidRDefault="00B941F1">
      <w:pPr>
        <w:numPr>
          <w:ilvl w:val="1"/>
          <w:numId w:val="2"/>
        </w:numPr>
        <w:ind w:right="0" w:firstLine="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 a felszerelésének 10 méteres körzetében tartózkodik és a kapásjelző által közvetített jelzésre haladéktalanul </w:t>
      </w:r>
      <w:proofErr w:type="gramStart"/>
      <w:r w:rsidRPr="00631771">
        <w:rPr>
          <w:sz w:val="13"/>
          <w:szCs w:val="13"/>
        </w:rPr>
        <w:t>reagálva</w:t>
      </w:r>
      <w:proofErr w:type="gramEnd"/>
      <w:r w:rsidRPr="00631771">
        <w:rPr>
          <w:sz w:val="13"/>
          <w:szCs w:val="13"/>
        </w:rPr>
        <w:t xml:space="preserve"> megkezdheti a hal fárasztását; </w:t>
      </w:r>
    </w:p>
    <w:p w:rsidR="00874967" w:rsidRPr="00631771" w:rsidRDefault="00B941F1">
      <w:pPr>
        <w:numPr>
          <w:ilvl w:val="1"/>
          <w:numId w:val="2"/>
        </w:numPr>
        <w:ind w:right="0" w:firstLine="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 a vízen tartózkodik, amelynek célja a hal fárasztása, visszaengedése, a horgászhely etetése, vagy (arra feljogosító jegy esetében) a szerelék behúzása. </w:t>
      </w:r>
    </w:p>
    <w:p w:rsidR="00874967" w:rsidRPr="00631771" w:rsidRDefault="00874967">
      <w:pPr>
        <w:ind w:left="0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</w:t>
      </w:r>
      <w:r w:rsidRPr="00631771">
        <w:rPr>
          <w:b/>
          <w:sz w:val="13"/>
          <w:szCs w:val="13"/>
        </w:rPr>
        <w:t>haltelepítések napján</w:t>
      </w:r>
      <w:r w:rsidR="005214DD" w:rsidRPr="00631771">
        <w:rPr>
          <w:b/>
          <w:sz w:val="13"/>
          <w:szCs w:val="13"/>
        </w:rPr>
        <w:t xml:space="preserve"> illetve</w:t>
      </w:r>
      <w:r w:rsidRPr="00631771">
        <w:rPr>
          <w:sz w:val="13"/>
          <w:szCs w:val="13"/>
        </w:rPr>
        <w:t xml:space="preserve"> a kihelyezett tilalmi időn</w:t>
      </w:r>
      <w:r w:rsidR="005214DD" w:rsidRPr="00631771">
        <w:rPr>
          <w:sz w:val="13"/>
          <w:szCs w:val="13"/>
        </w:rPr>
        <w:t xml:space="preserve"> </w:t>
      </w:r>
      <w:r w:rsidRPr="00631771">
        <w:rPr>
          <w:sz w:val="13"/>
          <w:szCs w:val="13"/>
        </w:rPr>
        <w:t xml:space="preserve">belül </w:t>
      </w:r>
      <w:proofErr w:type="spellStart"/>
      <w:r w:rsidRPr="00631771">
        <w:rPr>
          <w:sz w:val="13"/>
          <w:szCs w:val="13"/>
        </w:rPr>
        <w:t>horgászni</w:t>
      </w:r>
      <w:proofErr w:type="spellEnd"/>
      <w:r w:rsidRPr="00631771">
        <w:rPr>
          <w:sz w:val="13"/>
          <w:szCs w:val="13"/>
        </w:rPr>
        <w:t xml:space="preserve"> TILOS! </w:t>
      </w:r>
      <w:r w:rsidR="00B612F9" w:rsidRPr="00631771">
        <w:rPr>
          <w:sz w:val="13"/>
          <w:szCs w:val="13"/>
        </w:rPr>
        <w:t>/valamint a törvényben meghatározott időben/</w:t>
      </w:r>
    </w:p>
    <w:p w:rsidR="00874967" w:rsidRPr="00631771" w:rsidRDefault="00874967">
      <w:pPr>
        <w:ind w:left="705" w:right="0"/>
        <w:rPr>
          <w:sz w:val="13"/>
          <w:szCs w:val="13"/>
        </w:rPr>
      </w:pPr>
    </w:p>
    <w:p w:rsidR="00874967" w:rsidRPr="00631771" w:rsidRDefault="00874967">
      <w:pPr>
        <w:spacing w:after="16" w:line="266" w:lineRule="auto"/>
        <w:ind w:left="705" w:right="0"/>
        <w:rPr>
          <w:sz w:val="13"/>
          <w:szCs w:val="13"/>
        </w:rPr>
      </w:pPr>
    </w:p>
    <w:p w:rsidR="00874967" w:rsidRPr="00631771" w:rsidRDefault="00874967">
      <w:pPr>
        <w:ind w:left="705" w:right="0"/>
        <w:rPr>
          <w:sz w:val="13"/>
          <w:szCs w:val="13"/>
        </w:rPr>
      </w:pP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TILOS a vízi és vízparti növényzet csonkítása, kiirtása, </w:t>
      </w:r>
      <w:proofErr w:type="gramStart"/>
      <w:r w:rsidRPr="00631771">
        <w:rPr>
          <w:sz w:val="13"/>
          <w:szCs w:val="13"/>
        </w:rPr>
        <w:t>a</w:t>
      </w:r>
      <w:proofErr w:type="gramEnd"/>
      <w:r w:rsidRPr="00631771">
        <w:rPr>
          <w:sz w:val="13"/>
          <w:szCs w:val="13"/>
        </w:rPr>
        <w:t xml:space="preserve"> partvédelmet szolgáló építmények megbontása, károsítása.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A horgászzsákmányt a horgászat befejezéséig a horgászhelyen, feldolgozni TILOS!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lastRenderedPageBreak/>
        <w:t xml:space="preserve">Szennyezett, szemetes horgászhelyen a horgászatot megkezdeni, vagy folytatni tilos! A horgászat befejezése után a </w:t>
      </w:r>
      <w:proofErr w:type="spellStart"/>
      <w:r w:rsidRPr="00631771">
        <w:rPr>
          <w:sz w:val="13"/>
          <w:szCs w:val="13"/>
        </w:rPr>
        <w:t>horgászhelyet</w:t>
      </w:r>
      <w:proofErr w:type="spellEnd"/>
      <w:r w:rsidRPr="00631771">
        <w:rPr>
          <w:sz w:val="13"/>
          <w:szCs w:val="13"/>
        </w:rPr>
        <w:t xml:space="preserve"> tisztán kell elhagyni. </w:t>
      </w:r>
    </w:p>
    <w:p w:rsidR="00874967" w:rsidRPr="00631771" w:rsidRDefault="00B941F1">
      <w:pPr>
        <w:numPr>
          <w:ilvl w:val="0"/>
          <w:numId w:val="2"/>
        </w:numPr>
        <w:ind w:right="0" w:hanging="360"/>
        <w:rPr>
          <w:sz w:val="13"/>
          <w:szCs w:val="13"/>
        </w:rPr>
      </w:pPr>
      <w:r w:rsidRPr="00631771">
        <w:rPr>
          <w:sz w:val="13"/>
          <w:szCs w:val="13"/>
        </w:rPr>
        <w:t xml:space="preserve">Foglalt hely létesítése tilos, kivételt képeznek az engedéllyel rendelkező </w:t>
      </w:r>
      <w:proofErr w:type="gramStart"/>
      <w:r w:rsidRPr="00631771">
        <w:rPr>
          <w:sz w:val="13"/>
          <w:szCs w:val="13"/>
        </w:rPr>
        <w:t>víziállások .</w:t>
      </w:r>
      <w:proofErr w:type="gramEnd"/>
    </w:p>
    <w:p w:rsidR="00874967" w:rsidRPr="00631771" w:rsidRDefault="00B941F1">
      <w:pPr>
        <w:spacing w:after="0" w:line="259" w:lineRule="auto"/>
        <w:ind w:left="0" w:right="0"/>
        <w:jc w:val="left"/>
        <w:rPr>
          <w:sz w:val="13"/>
          <w:szCs w:val="13"/>
        </w:rPr>
      </w:pPr>
      <w:r w:rsidRPr="00631771">
        <w:rPr>
          <w:b/>
          <w:sz w:val="13"/>
          <w:szCs w:val="13"/>
        </w:rPr>
        <w:t xml:space="preserve"> </w:t>
      </w:r>
    </w:p>
    <w:p w:rsidR="00874967" w:rsidRPr="00631771" w:rsidRDefault="00B941F1">
      <w:pPr>
        <w:spacing w:after="16" w:line="259" w:lineRule="auto"/>
        <w:ind w:left="0" w:right="0"/>
        <w:jc w:val="left"/>
        <w:rPr>
          <w:sz w:val="13"/>
          <w:szCs w:val="13"/>
        </w:rPr>
      </w:pPr>
      <w:r w:rsidRPr="00631771">
        <w:rPr>
          <w:b/>
          <w:sz w:val="13"/>
          <w:szCs w:val="13"/>
        </w:rPr>
        <w:t xml:space="preserve"> </w:t>
      </w:r>
    </w:p>
    <w:p w:rsidR="00874967" w:rsidRPr="00EE2D5B" w:rsidRDefault="00F704F5">
      <w:pPr>
        <w:spacing w:after="0" w:line="259" w:lineRule="auto"/>
        <w:ind w:left="0" w:right="0"/>
        <w:jc w:val="left"/>
        <w:rPr>
          <w:b/>
          <w:sz w:val="20"/>
          <w:szCs w:val="20"/>
        </w:rPr>
      </w:pPr>
      <w:r w:rsidRPr="00631771">
        <w:rPr>
          <w:i/>
          <w:sz w:val="13"/>
          <w:szCs w:val="13"/>
        </w:rPr>
        <w:t>A</w:t>
      </w:r>
      <w:r w:rsidRPr="00EE2D5B">
        <w:rPr>
          <w:b/>
          <w:i/>
          <w:sz w:val="20"/>
          <w:szCs w:val="20"/>
        </w:rPr>
        <w:t xml:space="preserve"> horgászrend 2019</w:t>
      </w:r>
      <w:r w:rsidR="00B941F1" w:rsidRPr="00EE2D5B">
        <w:rPr>
          <w:b/>
          <w:i/>
          <w:sz w:val="20"/>
          <w:szCs w:val="20"/>
        </w:rPr>
        <w:t xml:space="preserve">. január 1-jén lép hatályba. </w:t>
      </w:r>
    </w:p>
    <w:p w:rsidR="00215046" w:rsidRPr="00631771" w:rsidRDefault="00215046">
      <w:pPr>
        <w:spacing w:after="0" w:line="259" w:lineRule="auto"/>
        <w:ind w:left="0" w:right="0"/>
        <w:jc w:val="left"/>
        <w:rPr>
          <w:b/>
          <w:sz w:val="13"/>
          <w:szCs w:val="13"/>
        </w:rPr>
        <w:sectPr w:rsidR="00215046" w:rsidRPr="00631771" w:rsidSect="002A2054">
          <w:type w:val="continuous"/>
          <w:pgSz w:w="11906" w:h="16838"/>
          <w:pgMar w:top="0" w:right="1412" w:bottom="851" w:left="1418" w:header="709" w:footer="709" w:gutter="0"/>
          <w:pgNumType w:start="1"/>
          <w:cols w:num="2" w:space="708"/>
        </w:sectPr>
      </w:pPr>
    </w:p>
    <w:p w:rsidR="00874967" w:rsidRPr="00631771" w:rsidRDefault="00B941F1">
      <w:pPr>
        <w:spacing w:after="0" w:line="259" w:lineRule="auto"/>
        <w:ind w:left="0" w:right="0"/>
        <w:jc w:val="left"/>
        <w:rPr>
          <w:sz w:val="13"/>
          <w:szCs w:val="13"/>
        </w:rPr>
      </w:pPr>
      <w:r w:rsidRPr="00631771">
        <w:rPr>
          <w:b/>
          <w:sz w:val="13"/>
          <w:szCs w:val="13"/>
        </w:rPr>
        <w:t xml:space="preserve"> </w:t>
      </w:r>
    </w:p>
    <w:p w:rsidR="00874967" w:rsidRPr="00631771" w:rsidRDefault="00B941F1">
      <w:pPr>
        <w:spacing w:after="15" w:line="259" w:lineRule="auto"/>
        <w:ind w:left="0" w:right="0"/>
        <w:jc w:val="left"/>
        <w:rPr>
          <w:sz w:val="13"/>
          <w:szCs w:val="13"/>
        </w:rPr>
      </w:pPr>
      <w:r w:rsidRPr="00631771">
        <w:rPr>
          <w:b/>
          <w:sz w:val="13"/>
          <w:szCs w:val="13"/>
        </w:rPr>
        <w:t xml:space="preserve"> </w:t>
      </w:r>
    </w:p>
    <w:p w:rsidR="00F65B02" w:rsidRDefault="00F65B02">
      <w:pPr>
        <w:spacing w:after="30" w:line="259" w:lineRule="auto"/>
        <w:ind w:left="67" w:right="0"/>
        <w:jc w:val="center"/>
        <w:rPr>
          <w:b/>
          <w:sz w:val="13"/>
          <w:szCs w:val="13"/>
        </w:rPr>
        <w:sectPr w:rsidR="00F65B02" w:rsidSect="00215046">
          <w:type w:val="continuous"/>
          <w:pgSz w:w="11906" w:h="16838"/>
          <w:pgMar w:top="284" w:right="1412" w:bottom="1457" w:left="1418" w:header="709" w:footer="709" w:gutter="0"/>
          <w:pgNumType w:start="1"/>
          <w:cols w:space="708"/>
        </w:sectPr>
      </w:pPr>
    </w:p>
    <w:p w:rsidR="00874967" w:rsidRPr="00F65B02" w:rsidRDefault="00B941F1">
      <w:pPr>
        <w:spacing w:after="30" w:line="259" w:lineRule="auto"/>
        <w:ind w:left="67" w:right="0"/>
        <w:jc w:val="center"/>
        <w:rPr>
          <w:sz w:val="12"/>
          <w:szCs w:val="12"/>
        </w:rPr>
      </w:pPr>
      <w:r w:rsidRPr="00F65B02">
        <w:rPr>
          <w:b/>
          <w:sz w:val="12"/>
          <w:szCs w:val="12"/>
        </w:rPr>
        <w:t xml:space="preserve"> </w:t>
      </w:r>
    </w:p>
    <w:p w:rsidR="00874967" w:rsidRPr="00F65B02" w:rsidRDefault="00B941F1">
      <w:pPr>
        <w:pStyle w:val="Cmsor1"/>
        <w:rPr>
          <w:sz w:val="12"/>
          <w:szCs w:val="12"/>
        </w:rPr>
      </w:pPr>
      <w:r w:rsidRPr="00F65B02">
        <w:rPr>
          <w:sz w:val="12"/>
          <w:szCs w:val="12"/>
        </w:rPr>
        <w:t>A Kirívó és ismé</w:t>
      </w:r>
      <w:r w:rsidR="00F704F5" w:rsidRPr="00F65B02">
        <w:rPr>
          <w:sz w:val="12"/>
          <w:szCs w:val="12"/>
        </w:rPr>
        <w:t>tlődő szabályszegések büntethetősége</w:t>
      </w:r>
    </w:p>
    <w:p w:rsidR="00874967" w:rsidRPr="00F65B02" w:rsidRDefault="00B941F1">
      <w:pPr>
        <w:spacing w:after="0" w:line="259" w:lineRule="auto"/>
        <w:ind w:left="0" w:right="0"/>
        <w:jc w:val="left"/>
        <w:rPr>
          <w:sz w:val="12"/>
          <w:szCs w:val="12"/>
        </w:rPr>
      </w:pPr>
      <w:r w:rsidRPr="00F65B02">
        <w:rPr>
          <w:b/>
          <w:sz w:val="12"/>
          <w:szCs w:val="12"/>
        </w:rPr>
        <w:t xml:space="preserve"> </w:t>
      </w:r>
    </w:p>
    <w:tbl>
      <w:tblPr>
        <w:tblStyle w:val="a"/>
        <w:tblW w:w="4911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2501"/>
        <w:gridCol w:w="2410"/>
      </w:tblGrid>
      <w:tr w:rsidR="00874967" w:rsidRPr="00F65B02" w:rsidTr="00A12A51">
        <w:trPr>
          <w:trHeight w:val="540"/>
        </w:trPr>
        <w:tc>
          <w:tcPr>
            <w:tcW w:w="2501" w:type="dxa"/>
            <w:tcBorders>
              <w:top w:val="single" w:sz="6" w:space="0" w:color="AAAAAA"/>
              <w:left w:val="single" w:sz="6" w:space="0" w:color="AAAAAA"/>
              <w:bottom w:val="single" w:sz="31" w:space="0" w:color="FFFFFF"/>
              <w:right w:val="single" w:sz="6" w:space="0" w:color="AAAAAA"/>
            </w:tcBorders>
            <w:vAlign w:val="center"/>
          </w:tcPr>
          <w:p w:rsidR="00874967" w:rsidRPr="00F65B02" w:rsidRDefault="00B941F1">
            <w:pPr>
              <w:spacing w:line="259" w:lineRule="auto"/>
              <w:ind w:left="0" w:right="4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 xml:space="preserve">Cselekmény </w:t>
            </w:r>
          </w:p>
        </w:tc>
        <w:tc>
          <w:tcPr>
            <w:tcW w:w="2410" w:type="dxa"/>
            <w:tcBorders>
              <w:top w:val="single" w:sz="6" w:space="0" w:color="AAAAAA"/>
              <w:left w:val="single" w:sz="6" w:space="0" w:color="AAAAAA"/>
              <w:bottom w:val="single" w:sz="31" w:space="0" w:color="FFFFFF"/>
              <w:right w:val="single" w:sz="6" w:space="0" w:color="AAAAAA"/>
            </w:tcBorders>
            <w:vAlign w:val="center"/>
          </w:tcPr>
          <w:p w:rsidR="00874967" w:rsidRPr="00F65B02" w:rsidRDefault="00B941F1">
            <w:pPr>
              <w:spacing w:line="259" w:lineRule="auto"/>
              <w:ind w:left="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 xml:space="preserve">Területi </w:t>
            </w:r>
            <w:proofErr w:type="gramStart"/>
            <w:r w:rsidRPr="00F65B02">
              <w:rPr>
                <w:b/>
                <w:sz w:val="12"/>
                <w:szCs w:val="12"/>
              </w:rPr>
              <w:t>jegy váltástól</w:t>
            </w:r>
            <w:proofErr w:type="gramEnd"/>
            <w:r w:rsidRPr="00F65B02">
              <w:rPr>
                <w:b/>
                <w:sz w:val="12"/>
                <w:szCs w:val="12"/>
              </w:rPr>
              <w:t xml:space="preserve"> való eltiltás </w:t>
            </w:r>
          </w:p>
        </w:tc>
      </w:tr>
      <w:tr w:rsidR="00874967" w:rsidRPr="00F65B02" w:rsidTr="006F36B0">
        <w:trPr>
          <w:trHeight w:val="740"/>
        </w:trPr>
        <w:tc>
          <w:tcPr>
            <w:tcW w:w="2501" w:type="dxa"/>
            <w:tcBorders>
              <w:top w:val="single" w:sz="31" w:space="0" w:color="FFFFFF"/>
              <w:left w:val="single" w:sz="6" w:space="0" w:color="AAAAAA"/>
              <w:bottom w:val="single" w:sz="4" w:space="0" w:color="auto"/>
              <w:right w:val="single" w:sz="6" w:space="0" w:color="AAAAAA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Bűncselekmény (nagy értékű lopás, orvhalászat, állatkínzás)</w:t>
            </w:r>
          </w:p>
        </w:tc>
        <w:tc>
          <w:tcPr>
            <w:tcW w:w="2410" w:type="dxa"/>
            <w:tcBorders>
              <w:top w:val="single" w:sz="31" w:space="0" w:color="FFFFFF"/>
              <w:left w:val="single" w:sz="6" w:space="0" w:color="AAAAAA"/>
              <w:bottom w:val="single" w:sz="4" w:space="0" w:color="auto"/>
              <w:right w:val="single" w:sz="6" w:space="0" w:color="AAAAAA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5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10 év</w:t>
            </w:r>
          </w:p>
        </w:tc>
      </w:tr>
      <w:tr w:rsidR="00874967" w:rsidRPr="00F65B02" w:rsidTr="006F36B0">
        <w:trPr>
          <w:trHeight w:val="7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Eltiltás alatt álló személy jogosulatlan horgászata: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36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Az eltiltás idejének duplája, de legalább 2 év</w:t>
            </w:r>
          </w:p>
        </w:tc>
      </w:tr>
      <w:tr w:rsidR="00874967" w:rsidRPr="00F65B02" w:rsidTr="006F36B0">
        <w:trPr>
          <w:trHeight w:val="5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7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Élő hal szállítása vagy annak kísérlete: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5 év</w:t>
            </w:r>
          </w:p>
        </w:tc>
      </w:tr>
      <w:tr w:rsidR="00874967" w:rsidRPr="00F65B02" w:rsidTr="006F36B0">
        <w:trPr>
          <w:trHeight w:val="78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A horgászrend 6</w:t>
            </w:r>
            <w:proofErr w:type="gramStart"/>
            <w:r w:rsidRPr="00F65B02">
              <w:rPr>
                <w:sz w:val="12"/>
                <w:szCs w:val="12"/>
              </w:rPr>
              <w:t>.ponjának</w:t>
            </w:r>
            <w:proofErr w:type="gramEnd"/>
            <w:r w:rsidRPr="00F65B02">
              <w:rPr>
                <w:sz w:val="12"/>
                <w:szCs w:val="12"/>
              </w:rPr>
              <w:t xml:space="preserve"> megsértése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év</w:t>
            </w:r>
          </w:p>
        </w:tc>
      </w:tr>
      <w:tr w:rsidR="00874967" w:rsidRPr="00F65B02" w:rsidTr="006F36B0">
        <w:trPr>
          <w:trHeight w:val="5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7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Tilalmi idővel védett hal megtartása: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év</w:t>
            </w:r>
          </w:p>
        </w:tc>
      </w:tr>
      <w:tr w:rsidR="00874967" w:rsidRPr="00F65B02" w:rsidTr="006F36B0">
        <w:trPr>
          <w:trHeight w:val="78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6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Darabszám-korlátozás megsértése: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1-5 év</w:t>
            </w:r>
          </w:p>
        </w:tc>
      </w:tr>
      <w:tr w:rsidR="00874967" w:rsidRPr="00F65B02" w:rsidTr="006F36B0">
        <w:trPr>
          <w:trHeight w:val="5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7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Alsó méretkorlátozás megsértése: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1-3 év</w:t>
            </w:r>
          </w:p>
        </w:tc>
      </w:tr>
      <w:tr w:rsidR="00874967" w:rsidRPr="00F65B02" w:rsidTr="006F36B0">
        <w:trPr>
          <w:trHeight w:val="54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7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Felső méretkorlátozás megsértése: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5 év</w:t>
            </w:r>
          </w:p>
        </w:tc>
      </w:tr>
      <w:tr w:rsidR="00874967" w:rsidRPr="00F65B02" w:rsidTr="006F36B0">
        <w:trPr>
          <w:trHeight w:val="126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after="27" w:line="254" w:lineRule="auto"/>
              <w:ind w:left="0" w:right="0" w:firstLine="13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A fogási napló vezetési szabályainak megsértése (beírt adatok meghamisítása, változtatása, egy vagy több hal beírásának</w:t>
            </w:r>
          </w:p>
          <w:p w:rsidR="00874967" w:rsidRPr="00F65B02" w:rsidRDefault="00B941F1" w:rsidP="006F36B0">
            <w:pPr>
              <w:spacing w:line="259" w:lineRule="auto"/>
              <w:ind w:left="0" w:right="65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elmulasztása)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1-5 év</w:t>
            </w:r>
          </w:p>
        </w:tc>
      </w:tr>
      <w:tr w:rsidR="00874967" w:rsidRPr="00F65B02" w:rsidTr="006F36B0">
        <w:trPr>
          <w:trHeight w:val="7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A12301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A megengedettnél több készség használata: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0"/>
              <w:jc w:val="center"/>
              <w:rPr>
                <w:sz w:val="12"/>
                <w:szCs w:val="12"/>
              </w:rPr>
            </w:pPr>
            <w:r w:rsidRPr="00F65B02">
              <w:rPr>
                <w:color w:val="FF0000"/>
                <w:sz w:val="12"/>
                <w:szCs w:val="12"/>
              </w:rPr>
              <w:t>1-3 év</w:t>
            </w:r>
          </w:p>
        </w:tc>
      </w:tr>
      <w:tr w:rsidR="00874967" w:rsidRPr="00F65B02" w:rsidTr="006F36B0">
        <w:trPr>
          <w:trHeight w:val="76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6F36B0">
        <w:trPr>
          <w:trHeight w:val="70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0" w:right="58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6F36B0">
        <w:trPr>
          <w:trHeight w:val="1443"/>
        </w:trPr>
        <w:tc>
          <w:tcPr>
            <w:tcW w:w="2501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7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Ismétlődés: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:rsidR="00874967" w:rsidRPr="002A2054" w:rsidRDefault="00B941F1" w:rsidP="006F36B0">
            <w:pPr>
              <w:ind w:left="0" w:right="0"/>
              <w:jc w:val="center"/>
              <w:rPr>
                <w:b/>
                <w:i/>
                <w:sz w:val="12"/>
                <w:szCs w:val="12"/>
              </w:rPr>
            </w:pPr>
            <w:r w:rsidRPr="002A2054">
              <w:rPr>
                <w:b/>
                <w:i/>
                <w:sz w:val="12"/>
                <w:szCs w:val="12"/>
              </w:rPr>
              <w:t>Amennyiben a horgász a fent felsorolt, kirívónak minősített cselekmények közül</w:t>
            </w:r>
          </w:p>
          <w:p w:rsidR="00874967" w:rsidRPr="002A2054" w:rsidRDefault="00B941F1" w:rsidP="006F36B0">
            <w:pPr>
              <w:spacing w:line="259" w:lineRule="auto"/>
              <w:ind w:left="0" w:right="61"/>
              <w:jc w:val="center"/>
              <w:rPr>
                <w:b/>
                <w:i/>
                <w:sz w:val="12"/>
                <w:szCs w:val="12"/>
              </w:rPr>
            </w:pPr>
            <w:r w:rsidRPr="002A2054">
              <w:rPr>
                <w:b/>
                <w:i/>
                <w:sz w:val="12"/>
                <w:szCs w:val="12"/>
              </w:rPr>
              <w:t>egyszeri elkövetése és büntetése után újra</w:t>
            </w:r>
          </w:p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2A2054">
              <w:rPr>
                <w:b/>
                <w:i/>
                <w:sz w:val="12"/>
                <w:szCs w:val="12"/>
              </w:rPr>
              <w:t>elköveti bármelyiket, második alkalommal az eltiltás az itt leírtak duplájára emelkedik. Amennyiben a horgász a fent fel nem sorolt szabálytalanságok miatt kap büntetést, majd az azt követő 3 éven belül bármely más szabálytalanságot elkövet, 2 éves eltiltásra számíthat.</w:t>
            </w:r>
          </w:p>
        </w:tc>
      </w:tr>
    </w:tbl>
    <w:p w:rsidR="00874967" w:rsidRPr="00F65B02" w:rsidRDefault="00874967" w:rsidP="006F36B0">
      <w:pPr>
        <w:spacing w:after="0" w:line="259" w:lineRule="auto"/>
        <w:ind w:left="0" w:right="0"/>
        <w:jc w:val="center"/>
        <w:rPr>
          <w:sz w:val="12"/>
          <w:szCs w:val="12"/>
        </w:rPr>
      </w:pPr>
    </w:p>
    <w:p w:rsidR="00874967" w:rsidRPr="00F65B02" w:rsidRDefault="00874967" w:rsidP="006F36B0">
      <w:pPr>
        <w:spacing w:after="78" w:line="259" w:lineRule="auto"/>
        <w:ind w:left="0" w:right="0"/>
        <w:jc w:val="center"/>
        <w:rPr>
          <w:sz w:val="12"/>
          <w:szCs w:val="12"/>
        </w:rPr>
      </w:pPr>
    </w:p>
    <w:p w:rsidR="00874967" w:rsidRPr="00F65B02" w:rsidRDefault="00B941F1" w:rsidP="006F36B0">
      <w:pPr>
        <w:spacing w:after="30" w:line="259" w:lineRule="auto"/>
        <w:ind w:left="0" w:right="275"/>
        <w:jc w:val="center"/>
        <w:rPr>
          <w:sz w:val="12"/>
          <w:szCs w:val="12"/>
        </w:rPr>
      </w:pPr>
      <w:r w:rsidRPr="00F65B02">
        <w:rPr>
          <w:b/>
          <w:sz w:val="12"/>
          <w:szCs w:val="12"/>
        </w:rPr>
        <w:t xml:space="preserve">A darabszám- és méretkorlátozások, valamint a tilalmi idők táblázata </w:t>
      </w:r>
      <w:proofErr w:type="gramStart"/>
      <w:r w:rsidRPr="00F65B02">
        <w:rPr>
          <w:b/>
          <w:sz w:val="12"/>
          <w:szCs w:val="12"/>
        </w:rPr>
        <w:t>a</w:t>
      </w:r>
      <w:proofErr w:type="gramEnd"/>
    </w:p>
    <w:p w:rsidR="00874967" w:rsidRPr="00F65B02" w:rsidRDefault="00B941F1" w:rsidP="006F36B0">
      <w:pPr>
        <w:spacing w:after="0" w:line="259" w:lineRule="auto"/>
        <w:ind w:left="761" w:right="0"/>
        <w:jc w:val="center"/>
        <w:rPr>
          <w:sz w:val="12"/>
          <w:szCs w:val="12"/>
        </w:rPr>
      </w:pPr>
      <w:proofErr w:type="gramStart"/>
      <w:r w:rsidRPr="00F65B02">
        <w:rPr>
          <w:b/>
          <w:sz w:val="12"/>
          <w:szCs w:val="12"/>
        </w:rPr>
        <w:t>Pest</w:t>
      </w:r>
      <w:proofErr w:type="gramEnd"/>
      <w:r w:rsidRPr="00F65B02">
        <w:rPr>
          <w:b/>
          <w:sz w:val="12"/>
          <w:szCs w:val="12"/>
        </w:rPr>
        <w:t xml:space="preserve"> </w:t>
      </w:r>
      <w:proofErr w:type="spellStart"/>
      <w:r w:rsidRPr="00F65B02">
        <w:rPr>
          <w:b/>
          <w:sz w:val="12"/>
          <w:szCs w:val="12"/>
        </w:rPr>
        <w:t>he.Horgászrend</w:t>
      </w:r>
      <w:proofErr w:type="spellEnd"/>
      <w:r w:rsidRPr="00F65B02">
        <w:rPr>
          <w:b/>
          <w:sz w:val="12"/>
          <w:szCs w:val="12"/>
        </w:rPr>
        <w:t xml:space="preserve"> és a 2019. évi naptár szerint aktualizálva</w:t>
      </w:r>
    </w:p>
    <w:p w:rsidR="00874967" w:rsidRPr="00F65B02" w:rsidRDefault="00874967" w:rsidP="006F36B0">
      <w:pPr>
        <w:spacing w:after="0" w:line="259" w:lineRule="auto"/>
        <w:ind w:left="67" w:right="0"/>
        <w:jc w:val="center"/>
        <w:rPr>
          <w:sz w:val="12"/>
          <w:szCs w:val="12"/>
        </w:rPr>
      </w:pPr>
    </w:p>
    <w:tbl>
      <w:tblPr>
        <w:tblStyle w:val="a0"/>
        <w:tblpPr w:leftFromText="141" w:rightFromText="141" w:vertAnchor="text" w:tblpX="275" w:tblpY="1"/>
        <w:tblOverlap w:val="never"/>
        <w:tblW w:w="497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08"/>
        <w:gridCol w:w="939"/>
        <w:gridCol w:w="982"/>
        <w:gridCol w:w="830"/>
        <w:gridCol w:w="20"/>
        <w:gridCol w:w="973"/>
        <w:gridCol w:w="20"/>
      </w:tblGrid>
      <w:tr w:rsidR="00874967" w:rsidRPr="00F65B02" w:rsidTr="00A12A51">
        <w:trPr>
          <w:trHeight w:val="9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6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halfaj</w:t>
            </w:r>
          </w:p>
          <w:p w:rsidR="00874967" w:rsidRPr="00F65B02" w:rsidRDefault="00B941F1" w:rsidP="006F36B0">
            <w:pPr>
              <w:spacing w:line="259" w:lineRule="auto"/>
              <w:ind w:left="0" w:right="62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neve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fajlagos tilalmi időszak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kifogható mérettartomány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144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naponta</w:t>
            </w:r>
          </w:p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kifogható darabszám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Egyéb korlátozás</w:t>
            </w:r>
          </w:p>
        </w:tc>
      </w:tr>
      <w:tr w:rsidR="00874967" w:rsidRPr="00F65B02" w:rsidTr="00E56FD8">
        <w:trPr>
          <w:gridAfter w:val="1"/>
          <w:wAfter w:w="20" w:type="dxa"/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csuka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1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02. 01 - 03.</w:t>
            </w:r>
            <w:r w:rsidRPr="00F65B02">
              <w:rPr>
                <w:color w:val="FF0000"/>
                <w:sz w:val="12"/>
                <w:szCs w:val="12"/>
              </w:rPr>
              <w:t>30.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legalább 45 cm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45 cm felett naponta 2 db</w:t>
            </w: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balin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03. 01 - 04.</w:t>
            </w:r>
            <w:r w:rsidRPr="00F65B02">
              <w:rPr>
                <w:color w:val="FF0000"/>
                <w:sz w:val="12"/>
                <w:szCs w:val="12"/>
              </w:rPr>
              <w:t>27.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legalább 40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color w:val="FF0000"/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sügér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03. 01 - 04.</w:t>
            </w:r>
            <w:r w:rsidRPr="00F65B02">
              <w:rPr>
                <w:color w:val="FF0000"/>
                <w:sz w:val="12"/>
                <w:szCs w:val="12"/>
              </w:rPr>
              <w:t>27.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25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Naponta 1 kg tartható meg.</w:t>
            </w:r>
          </w:p>
        </w:tc>
      </w:tr>
      <w:tr w:rsidR="00874967" w:rsidRPr="00F65B02" w:rsidTr="00A12A51">
        <w:trPr>
          <w:trHeight w:val="495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fogassüllő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03. 01 - 04.</w:t>
            </w:r>
            <w:r w:rsidRPr="00F65B02">
              <w:rPr>
                <w:color w:val="FF0000"/>
                <w:sz w:val="12"/>
                <w:szCs w:val="12"/>
              </w:rPr>
              <w:t>27.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legalább 40cm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40 cm felett naponta 2 db tartható meg.</w:t>
            </w: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kősüllő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03. 01 - 06.</w:t>
            </w:r>
            <w:r w:rsidRPr="00F65B02">
              <w:rPr>
                <w:color w:val="FF0000"/>
                <w:sz w:val="12"/>
                <w:szCs w:val="12"/>
              </w:rPr>
              <w:t>29.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25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garda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domolykó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25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jászkeszeg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</w:t>
            </w:r>
          </w:p>
          <w:p w:rsidR="00874967" w:rsidRPr="00F65B02" w:rsidRDefault="00874967" w:rsidP="006F36B0">
            <w:pPr>
              <w:spacing w:line="259" w:lineRule="auto"/>
              <w:ind w:left="-12" w:right="0"/>
              <w:jc w:val="center"/>
              <w:rPr>
                <w:sz w:val="12"/>
                <w:szCs w:val="12"/>
              </w:rPr>
            </w:pPr>
          </w:p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szilvaorrú</w:t>
            </w:r>
          </w:p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k.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paduc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márna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 xml:space="preserve">04. </w:t>
            </w:r>
            <w:r w:rsidRPr="00F65B02">
              <w:rPr>
                <w:color w:val="FF0000"/>
                <w:sz w:val="12"/>
                <w:szCs w:val="12"/>
              </w:rPr>
              <w:t>16</w:t>
            </w:r>
            <w:r w:rsidRPr="00F65B02">
              <w:rPr>
                <w:sz w:val="12"/>
                <w:szCs w:val="12"/>
              </w:rPr>
              <w:t xml:space="preserve">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40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32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ponty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05. 02 - 05.31.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905BA3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legalább 30 </w:t>
            </w:r>
            <w:r w:rsidR="00B941F1" w:rsidRPr="00F65B02">
              <w:rPr>
                <w:b/>
                <w:sz w:val="12"/>
                <w:szCs w:val="12"/>
              </w:rPr>
              <w:t>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b/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5 kg felett nem tartható meg.</w:t>
            </w:r>
          </w:p>
        </w:tc>
      </w:tr>
      <w:tr w:rsidR="00874967" w:rsidRPr="00F65B02" w:rsidTr="00A12A51">
        <w:trPr>
          <w:trHeight w:val="56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A12301" w:rsidRDefault="00B941F1" w:rsidP="006F36B0">
            <w:pPr>
              <w:spacing w:line="259" w:lineRule="auto"/>
              <w:ind w:left="70" w:right="0"/>
              <w:jc w:val="center"/>
              <w:rPr>
                <w:color w:val="FF0000"/>
                <w:sz w:val="12"/>
                <w:szCs w:val="12"/>
              </w:rPr>
            </w:pPr>
            <w:r w:rsidRPr="00A12301">
              <w:rPr>
                <w:b/>
                <w:color w:val="FF0000"/>
                <w:sz w:val="12"/>
                <w:szCs w:val="12"/>
              </w:rPr>
              <w:t>compó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A12301" w:rsidRDefault="00024F4B" w:rsidP="00024F4B">
            <w:pPr>
              <w:spacing w:line="259" w:lineRule="auto"/>
              <w:ind w:left="70" w:right="0"/>
              <w:jc w:val="center"/>
              <w:rPr>
                <w:color w:val="FF0000"/>
                <w:sz w:val="12"/>
                <w:szCs w:val="12"/>
              </w:rPr>
            </w:pPr>
            <w:r w:rsidRPr="00A12301">
              <w:rPr>
                <w:color w:val="FF0000"/>
                <w:sz w:val="12"/>
                <w:szCs w:val="12"/>
              </w:rPr>
              <w:t>Nem tartható meg</w:t>
            </w:r>
            <w:r w:rsidR="00B941F1" w:rsidRPr="00A12301">
              <w:rPr>
                <w:color w:val="FF0000"/>
                <w:sz w:val="12"/>
                <w:szCs w:val="12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523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harcsa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05. 02 - 06.15.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18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60 /100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874967" w:rsidP="006F36B0">
            <w:pPr>
              <w:spacing w:line="259" w:lineRule="auto"/>
              <w:ind w:left="0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390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sebes pisztráng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10. 01 - 03.</w:t>
            </w:r>
            <w:r w:rsidRPr="00F65B02">
              <w:rPr>
                <w:color w:val="FF0000"/>
                <w:sz w:val="12"/>
                <w:szCs w:val="12"/>
              </w:rPr>
              <w:t>30</w:t>
            </w:r>
            <w:r w:rsidRPr="00F65B02">
              <w:rPr>
                <w:sz w:val="12"/>
                <w:szCs w:val="12"/>
              </w:rPr>
              <w:t>.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legalább 22 cm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sz w:val="12"/>
                <w:szCs w:val="12"/>
              </w:rPr>
              <w:t>2 db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967" w:rsidRPr="00F65B02" w:rsidRDefault="00874967" w:rsidP="006F36B0">
            <w:pPr>
              <w:spacing w:line="259" w:lineRule="auto"/>
              <w:ind w:left="72" w:right="0"/>
              <w:jc w:val="center"/>
              <w:rPr>
                <w:sz w:val="12"/>
                <w:szCs w:val="12"/>
              </w:rPr>
            </w:pPr>
          </w:p>
        </w:tc>
      </w:tr>
      <w:tr w:rsidR="00874967" w:rsidRPr="00F65B02" w:rsidTr="00A12A51">
        <w:trPr>
          <w:trHeight w:val="48"/>
        </w:trPr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70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i/>
                <w:sz w:val="12"/>
                <w:szCs w:val="12"/>
              </w:rPr>
              <w:t>menyhal</w:t>
            </w:r>
          </w:p>
        </w:tc>
        <w:tc>
          <w:tcPr>
            <w:tcW w:w="3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4967" w:rsidRPr="00F65B02" w:rsidRDefault="00B941F1" w:rsidP="006F36B0">
            <w:pPr>
              <w:spacing w:line="259" w:lineRule="auto"/>
              <w:ind w:left="6" w:right="0"/>
              <w:jc w:val="center"/>
              <w:rPr>
                <w:sz w:val="12"/>
                <w:szCs w:val="12"/>
              </w:rPr>
            </w:pPr>
            <w:r w:rsidRPr="00F65B02">
              <w:rPr>
                <w:b/>
                <w:sz w:val="12"/>
                <w:szCs w:val="12"/>
              </w:rPr>
              <w:t>Egész évben tilos megtartani!</w:t>
            </w:r>
          </w:p>
        </w:tc>
      </w:tr>
    </w:tbl>
    <w:p w:rsidR="00F65B02" w:rsidRPr="00F65B02" w:rsidRDefault="00686341" w:rsidP="006F36B0">
      <w:pPr>
        <w:spacing w:after="0" w:line="259" w:lineRule="auto"/>
        <w:ind w:left="0" w:right="0"/>
        <w:jc w:val="center"/>
        <w:rPr>
          <w:sz w:val="12"/>
          <w:szCs w:val="12"/>
        </w:rPr>
        <w:sectPr w:rsidR="00F65B02" w:rsidRPr="00F65B02" w:rsidSect="003971FF">
          <w:type w:val="continuous"/>
          <w:pgSz w:w="11906" w:h="16838"/>
          <w:pgMar w:top="284" w:right="566" w:bottom="1457" w:left="426" w:header="709" w:footer="709" w:gutter="0"/>
          <w:pgNumType w:start="1"/>
          <w:cols w:num="2" w:space="708"/>
        </w:sectPr>
      </w:pPr>
      <w:bookmarkStart w:id="1" w:name="_gjdgxs" w:colFirst="0" w:colLast="0"/>
      <w:bookmarkEnd w:id="1"/>
      <w:r w:rsidRPr="00F65B02">
        <w:rPr>
          <w:sz w:val="12"/>
          <w:szCs w:val="12"/>
        </w:rPr>
        <w:br w:type="textWrapping" w:clear="all"/>
      </w:r>
    </w:p>
    <w:p w:rsidR="00874967" w:rsidRPr="00F65B02" w:rsidRDefault="00874967" w:rsidP="006F36B0">
      <w:pPr>
        <w:spacing w:after="0" w:line="259" w:lineRule="auto"/>
        <w:ind w:left="0" w:right="0"/>
        <w:jc w:val="center"/>
        <w:rPr>
          <w:sz w:val="12"/>
          <w:szCs w:val="12"/>
        </w:rPr>
      </w:pPr>
    </w:p>
    <w:sectPr w:rsidR="00874967" w:rsidRPr="00F65B02" w:rsidSect="00F65B02">
      <w:type w:val="continuous"/>
      <w:pgSz w:w="11906" w:h="16838"/>
      <w:pgMar w:top="284" w:right="6803" w:bottom="145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3329"/>
    <w:multiLevelType w:val="multilevel"/>
    <w:tmpl w:val="C28AADBE"/>
    <w:lvl w:ilvl="0">
      <w:start w:val="7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5C8E0491"/>
    <w:multiLevelType w:val="multilevel"/>
    <w:tmpl w:val="DFD821E4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9" w:hanging="14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9" w:hanging="21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9" w:hanging="28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9" w:hanging="35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9" w:hanging="43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9" w:hanging="50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9" w:hanging="57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9" w:hanging="64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7"/>
    <w:rsid w:val="00024F4B"/>
    <w:rsid w:val="002076E7"/>
    <w:rsid w:val="00215046"/>
    <w:rsid w:val="00250F07"/>
    <w:rsid w:val="00294CB3"/>
    <w:rsid w:val="002A2054"/>
    <w:rsid w:val="00374EC4"/>
    <w:rsid w:val="00396D1B"/>
    <w:rsid w:val="003971FF"/>
    <w:rsid w:val="00397A4E"/>
    <w:rsid w:val="003A0445"/>
    <w:rsid w:val="003A0F72"/>
    <w:rsid w:val="004859D8"/>
    <w:rsid w:val="004A1444"/>
    <w:rsid w:val="00510631"/>
    <w:rsid w:val="005214DD"/>
    <w:rsid w:val="005736CD"/>
    <w:rsid w:val="005A78DC"/>
    <w:rsid w:val="005E7EEA"/>
    <w:rsid w:val="00631771"/>
    <w:rsid w:val="00686341"/>
    <w:rsid w:val="006F36B0"/>
    <w:rsid w:val="007E48F5"/>
    <w:rsid w:val="00820665"/>
    <w:rsid w:val="00874967"/>
    <w:rsid w:val="008A6ADA"/>
    <w:rsid w:val="00905BA3"/>
    <w:rsid w:val="0092251F"/>
    <w:rsid w:val="00942DB9"/>
    <w:rsid w:val="0095207B"/>
    <w:rsid w:val="00954747"/>
    <w:rsid w:val="009C0704"/>
    <w:rsid w:val="00A12301"/>
    <w:rsid w:val="00A12A51"/>
    <w:rsid w:val="00A72B7E"/>
    <w:rsid w:val="00A802E5"/>
    <w:rsid w:val="00AC1335"/>
    <w:rsid w:val="00AC7A2D"/>
    <w:rsid w:val="00AE14B5"/>
    <w:rsid w:val="00B13BFF"/>
    <w:rsid w:val="00B23F31"/>
    <w:rsid w:val="00B612F9"/>
    <w:rsid w:val="00B941F1"/>
    <w:rsid w:val="00BB6661"/>
    <w:rsid w:val="00C44712"/>
    <w:rsid w:val="00CE3D9D"/>
    <w:rsid w:val="00D73CDF"/>
    <w:rsid w:val="00E01EDF"/>
    <w:rsid w:val="00E56FD8"/>
    <w:rsid w:val="00EE2D5B"/>
    <w:rsid w:val="00EF7A26"/>
    <w:rsid w:val="00F56774"/>
    <w:rsid w:val="00F65B02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6A37B"/>
  <w15:docId w15:val="{EFE70EAE-9FF7-4A49-9091-AC30D467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after="14" w:line="268" w:lineRule="auto"/>
        <w:ind w:left="365" w:right="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 w:hanging="10"/>
      <w:jc w:val="center"/>
      <w:outlineLvl w:val="0"/>
    </w:pPr>
    <w:rPr>
      <w:b/>
      <w:color w:val="000000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84" w:type="dxa"/>
        <w:right w:w="2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right w:w="5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C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1234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 g4</dc:creator>
  <cp:lastModifiedBy>250 g4</cp:lastModifiedBy>
  <cp:revision>16</cp:revision>
  <cp:lastPrinted>2018-12-29T17:34:00Z</cp:lastPrinted>
  <dcterms:created xsi:type="dcterms:W3CDTF">2018-12-29T16:19:00Z</dcterms:created>
  <dcterms:modified xsi:type="dcterms:W3CDTF">2019-02-03T18:08:00Z</dcterms:modified>
</cp:coreProperties>
</file>